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71FB" w14:textId="77777777" w:rsidR="009F612A" w:rsidRDefault="002A544C" w:rsidP="002A544C">
      <w:pPr>
        <w:spacing w:line="360" w:lineRule="auto"/>
        <w:jc w:val="center"/>
        <w:rPr>
          <w:rFonts w:ascii="Arial" w:hAnsi="Arial" w:cs="Arial"/>
          <w:b/>
          <w:bCs/>
          <w:sz w:val="24"/>
        </w:rPr>
      </w:pPr>
      <w:r w:rsidRPr="00CC1723">
        <w:rPr>
          <w:rFonts w:ascii="Arial" w:hAnsi="Arial" w:cs="Arial"/>
          <w:b/>
          <w:bCs/>
          <w:sz w:val="24"/>
        </w:rPr>
        <w:t xml:space="preserve">Regulamin konkursu </w:t>
      </w:r>
    </w:p>
    <w:p w14:paraId="5DECCA85" w14:textId="52D678B5" w:rsidR="002A544C" w:rsidRPr="00CC1723" w:rsidRDefault="002A544C" w:rsidP="002A544C">
      <w:pPr>
        <w:spacing w:line="360" w:lineRule="auto"/>
        <w:jc w:val="center"/>
        <w:rPr>
          <w:rFonts w:ascii="Arial" w:hAnsi="Arial" w:cs="Arial"/>
          <w:b/>
          <w:bCs/>
          <w:sz w:val="24"/>
        </w:rPr>
      </w:pPr>
      <w:r w:rsidRPr="00CC1723">
        <w:rPr>
          <w:rFonts w:ascii="Arial" w:hAnsi="Arial" w:cs="Arial"/>
          <w:b/>
          <w:sz w:val="24"/>
        </w:rPr>
        <w:t>„K</w:t>
      </w:r>
      <w:r w:rsidR="00CC1723" w:rsidRPr="00CC1723">
        <w:rPr>
          <w:rFonts w:ascii="Arial" w:hAnsi="Arial" w:cs="Arial"/>
          <w:b/>
          <w:sz w:val="24"/>
        </w:rPr>
        <w:t>omiksowa podróż przez historię Wielkopolski</w:t>
      </w:r>
      <w:r w:rsidRPr="00CC1723">
        <w:rPr>
          <w:rFonts w:ascii="Arial" w:hAnsi="Arial" w:cs="Arial"/>
          <w:b/>
          <w:sz w:val="24"/>
        </w:rPr>
        <w:t>”</w:t>
      </w:r>
      <w:r w:rsidR="00CC1723" w:rsidRPr="00CC1723">
        <w:rPr>
          <w:rFonts w:ascii="Arial" w:hAnsi="Arial" w:cs="Arial"/>
          <w:b/>
          <w:sz w:val="24"/>
        </w:rPr>
        <w:t xml:space="preserve"> </w:t>
      </w:r>
    </w:p>
    <w:p w14:paraId="29810DAF" w14:textId="56F6BA94" w:rsidR="00444BBE" w:rsidRPr="002A544C" w:rsidRDefault="00444BBE" w:rsidP="002A544C">
      <w:pPr>
        <w:spacing w:line="360" w:lineRule="auto"/>
        <w:jc w:val="center"/>
        <w:rPr>
          <w:rFonts w:ascii="Arial" w:hAnsi="Arial" w:cs="Arial"/>
          <w:b/>
          <w:bCs/>
        </w:rPr>
      </w:pPr>
    </w:p>
    <w:p w14:paraId="5260AEF5" w14:textId="2B2D1868" w:rsidR="00444BBE" w:rsidRPr="002A544C" w:rsidRDefault="00444BBE" w:rsidP="002A544C">
      <w:pPr>
        <w:spacing w:line="360" w:lineRule="auto"/>
        <w:jc w:val="center"/>
        <w:rPr>
          <w:rFonts w:ascii="Arial" w:hAnsi="Arial" w:cs="Arial"/>
          <w:b/>
          <w:bCs/>
        </w:rPr>
      </w:pPr>
      <w:r w:rsidRPr="002A544C">
        <w:rPr>
          <w:rFonts w:ascii="Arial" w:hAnsi="Arial" w:cs="Arial"/>
          <w:b/>
          <w:bCs/>
        </w:rPr>
        <w:t xml:space="preserve">§1 </w:t>
      </w:r>
      <w:r w:rsidR="00A548CA" w:rsidRPr="002A544C">
        <w:rPr>
          <w:rFonts w:ascii="Arial" w:hAnsi="Arial" w:cs="Arial"/>
          <w:b/>
          <w:bCs/>
        </w:rPr>
        <w:t>POSTANOWIENIA OGÓLNE</w:t>
      </w:r>
    </w:p>
    <w:p w14:paraId="1920359C" w14:textId="028B34F6" w:rsidR="00A548CA" w:rsidRPr="002A544C" w:rsidRDefault="00A548CA" w:rsidP="002A544C">
      <w:pPr>
        <w:pStyle w:val="Akapitzlist"/>
        <w:numPr>
          <w:ilvl w:val="0"/>
          <w:numId w:val="2"/>
        </w:numPr>
        <w:spacing w:line="360" w:lineRule="auto"/>
        <w:jc w:val="both"/>
        <w:rPr>
          <w:rFonts w:ascii="Arial" w:hAnsi="Arial" w:cs="Arial"/>
        </w:rPr>
      </w:pPr>
      <w:r w:rsidRPr="002A544C">
        <w:rPr>
          <w:rFonts w:ascii="Arial" w:hAnsi="Arial" w:cs="Arial"/>
        </w:rPr>
        <w:t>Organizatorem konkursu jest Wielkopolskie Muzeum Niepodległości z siedzibą przy ul. Woźnej 12 w Poznaniu, wpisane do prowadzonego przez Samorząd Województwa Wielkopolskiego Rejestru Instytucji Kultury pod numerem RIK-27, zarejestrowane pod numerem NIP 778-11-28-909.</w:t>
      </w:r>
    </w:p>
    <w:p w14:paraId="65E1B007" w14:textId="58E6584F" w:rsidR="00A548CA" w:rsidRPr="002A544C" w:rsidRDefault="00A548CA" w:rsidP="002A544C">
      <w:pPr>
        <w:pStyle w:val="Akapitzlist"/>
        <w:numPr>
          <w:ilvl w:val="0"/>
          <w:numId w:val="2"/>
        </w:numPr>
        <w:spacing w:line="360" w:lineRule="auto"/>
        <w:jc w:val="both"/>
        <w:rPr>
          <w:rFonts w:ascii="Arial" w:hAnsi="Arial" w:cs="Arial"/>
        </w:rPr>
      </w:pPr>
      <w:r w:rsidRPr="002A544C">
        <w:rPr>
          <w:rFonts w:ascii="Arial" w:hAnsi="Arial" w:cs="Arial"/>
        </w:rPr>
        <w:t>Organizator przeprowadza konkurs przy wykorzystaniu swojej strony internetowej www.wmn.poznan.pl oraz mediów społecznościowych dostępnych pod adresem: facebook.com/</w:t>
      </w:r>
      <w:proofErr w:type="spellStart"/>
      <w:r w:rsidRPr="002A544C">
        <w:rPr>
          <w:rFonts w:ascii="Arial" w:hAnsi="Arial" w:cs="Arial"/>
        </w:rPr>
        <w:t>Wielkopolskie.Muzeum.Niepodleglosci.Poznan</w:t>
      </w:r>
      <w:proofErr w:type="spellEnd"/>
      <w:r w:rsidRPr="002A544C">
        <w:rPr>
          <w:rFonts w:ascii="Arial" w:hAnsi="Arial" w:cs="Arial"/>
        </w:rPr>
        <w:t xml:space="preserve"> (dalej: Facebook).</w:t>
      </w:r>
    </w:p>
    <w:p w14:paraId="24A57172" w14:textId="17D6C3AA" w:rsidR="00A548CA" w:rsidRPr="002A544C" w:rsidRDefault="00A548CA" w:rsidP="002A544C">
      <w:pPr>
        <w:pStyle w:val="Akapitzlist"/>
        <w:numPr>
          <w:ilvl w:val="0"/>
          <w:numId w:val="2"/>
        </w:numPr>
        <w:spacing w:line="360" w:lineRule="auto"/>
        <w:jc w:val="both"/>
        <w:rPr>
          <w:rFonts w:ascii="Arial" w:hAnsi="Arial" w:cs="Arial"/>
        </w:rPr>
      </w:pPr>
      <w:r w:rsidRPr="002A544C">
        <w:rPr>
          <w:rFonts w:ascii="Arial" w:hAnsi="Arial" w:cs="Arial"/>
        </w:rPr>
        <w:t>Komunikaty oraz informacje dotyczące konkursu publikowane będą na stronie internetowej organizatora oraz na fanpage’ach organizatora w mediach społecznościowych: Facebook.</w:t>
      </w:r>
    </w:p>
    <w:p w14:paraId="2B0A6CB0" w14:textId="77777777" w:rsidR="00B863E3" w:rsidRPr="002A544C" w:rsidRDefault="00B863E3" w:rsidP="002A544C">
      <w:pPr>
        <w:spacing w:line="360" w:lineRule="auto"/>
        <w:jc w:val="center"/>
        <w:rPr>
          <w:rFonts w:ascii="Arial" w:hAnsi="Arial" w:cs="Arial"/>
          <w:b/>
          <w:bCs/>
        </w:rPr>
      </w:pPr>
    </w:p>
    <w:p w14:paraId="7B601C77" w14:textId="526FEE01" w:rsidR="00444BBE" w:rsidRPr="002A544C" w:rsidRDefault="00444BBE" w:rsidP="002A544C">
      <w:pPr>
        <w:spacing w:line="360" w:lineRule="auto"/>
        <w:jc w:val="center"/>
        <w:rPr>
          <w:rFonts w:ascii="Arial" w:hAnsi="Arial" w:cs="Arial"/>
          <w:b/>
          <w:bCs/>
        </w:rPr>
      </w:pPr>
      <w:r w:rsidRPr="002A544C">
        <w:rPr>
          <w:rFonts w:ascii="Arial" w:hAnsi="Arial" w:cs="Arial"/>
          <w:b/>
          <w:bCs/>
        </w:rPr>
        <w:t>§ 2</w:t>
      </w:r>
      <w:r w:rsidR="00A548CA" w:rsidRPr="002A544C">
        <w:rPr>
          <w:rFonts w:ascii="Arial" w:hAnsi="Arial" w:cs="Arial"/>
          <w:b/>
          <w:bCs/>
        </w:rPr>
        <w:t xml:space="preserve"> CELE KONKURSU</w:t>
      </w:r>
    </w:p>
    <w:p w14:paraId="207082A0" w14:textId="1981BDB5" w:rsidR="00A548CA" w:rsidRPr="002A544C" w:rsidRDefault="00A548CA" w:rsidP="002A544C">
      <w:pPr>
        <w:spacing w:line="360" w:lineRule="auto"/>
        <w:jc w:val="both"/>
        <w:rPr>
          <w:rFonts w:ascii="Arial" w:hAnsi="Arial" w:cs="Arial"/>
        </w:rPr>
      </w:pPr>
      <w:r w:rsidRPr="002A544C">
        <w:rPr>
          <w:rFonts w:ascii="Arial" w:hAnsi="Arial" w:cs="Arial"/>
        </w:rPr>
        <w:t>Konkurs ma na celu:</w:t>
      </w:r>
    </w:p>
    <w:p w14:paraId="215791F6" w14:textId="2D465E15" w:rsidR="00A548CA" w:rsidRPr="002A544C" w:rsidRDefault="00B863E3" w:rsidP="002A544C">
      <w:pPr>
        <w:pStyle w:val="Akapitzlist"/>
        <w:numPr>
          <w:ilvl w:val="0"/>
          <w:numId w:val="6"/>
        </w:numPr>
        <w:spacing w:line="360" w:lineRule="auto"/>
        <w:jc w:val="both"/>
        <w:rPr>
          <w:rFonts w:ascii="Arial" w:hAnsi="Arial" w:cs="Arial"/>
        </w:rPr>
      </w:pPr>
      <w:r w:rsidRPr="002A544C">
        <w:rPr>
          <w:rFonts w:ascii="Arial" w:hAnsi="Arial" w:cs="Arial"/>
        </w:rPr>
        <w:t>p</w:t>
      </w:r>
      <w:r w:rsidR="00A548CA" w:rsidRPr="002A544C">
        <w:rPr>
          <w:rFonts w:ascii="Arial" w:hAnsi="Arial" w:cs="Arial"/>
        </w:rPr>
        <w:t xml:space="preserve">ropagowanie wiedzy i rozbudzanie zainteresowania historią </w:t>
      </w:r>
      <w:r w:rsidRPr="002A544C">
        <w:rPr>
          <w:rFonts w:ascii="Arial" w:hAnsi="Arial" w:cs="Arial"/>
        </w:rPr>
        <w:t>Wielkopolski</w:t>
      </w:r>
      <w:r w:rsidR="002A544C" w:rsidRPr="002A544C">
        <w:rPr>
          <w:rFonts w:ascii="Arial" w:hAnsi="Arial" w:cs="Arial"/>
        </w:rPr>
        <w:t>;</w:t>
      </w:r>
    </w:p>
    <w:p w14:paraId="371AA1C1" w14:textId="356C6BC5" w:rsidR="0015044F" w:rsidRPr="00CC1723" w:rsidRDefault="002A544C" w:rsidP="002A544C">
      <w:pPr>
        <w:pStyle w:val="Akapitzlist"/>
        <w:numPr>
          <w:ilvl w:val="0"/>
          <w:numId w:val="6"/>
        </w:numPr>
        <w:spacing w:line="360" w:lineRule="auto"/>
        <w:jc w:val="both"/>
        <w:rPr>
          <w:rFonts w:ascii="Arial" w:hAnsi="Arial" w:cs="Arial"/>
        </w:rPr>
      </w:pPr>
      <w:r w:rsidRPr="002A544C">
        <w:rPr>
          <w:rFonts w:ascii="Arial" w:hAnsi="Arial" w:cs="Arial"/>
        </w:rPr>
        <w:t>p</w:t>
      </w:r>
      <w:r w:rsidR="0015044F" w:rsidRPr="002A544C">
        <w:rPr>
          <w:rFonts w:ascii="Arial" w:hAnsi="Arial" w:cs="Arial"/>
        </w:rPr>
        <w:t xml:space="preserve">romowanie </w:t>
      </w:r>
      <w:r w:rsidRPr="002A544C">
        <w:rPr>
          <w:rFonts w:ascii="Arial" w:hAnsi="Arial" w:cs="Arial"/>
        </w:rPr>
        <w:t>komiksu</w:t>
      </w:r>
      <w:r w:rsidR="0015044F" w:rsidRPr="002A544C">
        <w:rPr>
          <w:rFonts w:ascii="Arial" w:hAnsi="Arial" w:cs="Arial"/>
        </w:rPr>
        <w:t xml:space="preserve"> jako gatunku literackiego</w:t>
      </w:r>
      <w:r w:rsidR="0013388F">
        <w:rPr>
          <w:rFonts w:ascii="Arial" w:hAnsi="Arial" w:cs="Arial"/>
        </w:rPr>
        <w:t xml:space="preserve"> z okazji </w:t>
      </w:r>
      <w:r w:rsidR="0013388F" w:rsidRPr="00CC1723">
        <w:rPr>
          <w:rFonts w:ascii="Arial" w:hAnsi="Arial" w:cs="Arial"/>
        </w:rPr>
        <w:t xml:space="preserve">Światowego Dnia </w:t>
      </w:r>
      <w:r w:rsidR="00C204E0">
        <w:rPr>
          <w:rFonts w:ascii="Arial" w:hAnsi="Arial" w:cs="Arial"/>
        </w:rPr>
        <w:t>Publicznego Czytania Komiksów</w:t>
      </w:r>
      <w:r w:rsidRPr="00CC1723">
        <w:rPr>
          <w:rFonts w:ascii="Arial" w:hAnsi="Arial" w:cs="Arial"/>
        </w:rPr>
        <w:t>;</w:t>
      </w:r>
    </w:p>
    <w:p w14:paraId="00828788" w14:textId="741C6FC9" w:rsidR="00A771AA" w:rsidRPr="002A544C" w:rsidRDefault="00B863E3" w:rsidP="002A544C">
      <w:pPr>
        <w:pStyle w:val="Akapitzlist"/>
        <w:numPr>
          <w:ilvl w:val="0"/>
          <w:numId w:val="6"/>
        </w:numPr>
        <w:spacing w:line="360" w:lineRule="auto"/>
        <w:jc w:val="both"/>
        <w:rPr>
          <w:rFonts w:ascii="Arial" w:hAnsi="Arial" w:cs="Arial"/>
        </w:rPr>
      </w:pPr>
      <w:r w:rsidRPr="00CC1723">
        <w:rPr>
          <w:rStyle w:val="Pogrubienie"/>
          <w:rFonts w:ascii="Arial" w:hAnsi="Arial" w:cs="Arial"/>
          <w:b w:val="0"/>
          <w:bCs w:val="0"/>
        </w:rPr>
        <w:t>z</w:t>
      </w:r>
      <w:r w:rsidR="00A771AA" w:rsidRPr="00CC1723">
        <w:rPr>
          <w:rStyle w:val="Pogrubienie"/>
          <w:rFonts w:ascii="Arial" w:hAnsi="Arial" w:cs="Arial"/>
          <w:b w:val="0"/>
          <w:bCs w:val="0"/>
        </w:rPr>
        <w:t>achęcanie do twórczego myślenia</w:t>
      </w:r>
      <w:r w:rsidR="002A544C" w:rsidRPr="00CC1723">
        <w:rPr>
          <w:rStyle w:val="Pogrubienie"/>
          <w:rFonts w:ascii="Arial" w:hAnsi="Arial" w:cs="Arial"/>
          <w:b w:val="0"/>
          <w:bCs w:val="0"/>
        </w:rPr>
        <w:t>, kreatywności</w:t>
      </w:r>
      <w:r w:rsidR="00A771AA" w:rsidRPr="00CC1723">
        <w:rPr>
          <w:rFonts w:ascii="Arial" w:hAnsi="Arial" w:cs="Arial"/>
        </w:rPr>
        <w:t xml:space="preserve"> oraz </w:t>
      </w:r>
      <w:r w:rsidR="002A544C" w:rsidRPr="00CC1723">
        <w:rPr>
          <w:rFonts w:ascii="Arial" w:hAnsi="Arial" w:cs="Arial"/>
        </w:rPr>
        <w:t xml:space="preserve">interpretacji faktów </w:t>
      </w:r>
      <w:r w:rsidR="002A544C" w:rsidRPr="002A544C">
        <w:rPr>
          <w:rFonts w:ascii="Arial" w:hAnsi="Arial" w:cs="Arial"/>
        </w:rPr>
        <w:t>historycznych;</w:t>
      </w:r>
    </w:p>
    <w:p w14:paraId="3243DB87" w14:textId="3D44FE07" w:rsidR="00A771AA" w:rsidRPr="002A544C" w:rsidRDefault="00B863E3" w:rsidP="002A544C">
      <w:pPr>
        <w:pStyle w:val="Akapitzlist"/>
        <w:numPr>
          <w:ilvl w:val="0"/>
          <w:numId w:val="6"/>
        </w:numPr>
        <w:spacing w:line="360" w:lineRule="auto"/>
        <w:jc w:val="both"/>
        <w:rPr>
          <w:rFonts w:ascii="Arial" w:hAnsi="Arial" w:cs="Arial"/>
        </w:rPr>
      </w:pPr>
      <w:r w:rsidRPr="002A544C">
        <w:rPr>
          <w:rStyle w:val="Pogrubienie"/>
          <w:rFonts w:ascii="Arial" w:hAnsi="Arial" w:cs="Arial"/>
          <w:b w:val="0"/>
          <w:bCs w:val="0"/>
        </w:rPr>
        <w:t>p</w:t>
      </w:r>
      <w:r w:rsidR="00A771AA" w:rsidRPr="002A544C">
        <w:rPr>
          <w:rStyle w:val="Pogrubienie"/>
          <w:rFonts w:ascii="Arial" w:hAnsi="Arial" w:cs="Arial"/>
          <w:b w:val="0"/>
          <w:bCs w:val="0"/>
        </w:rPr>
        <w:t>romowanie aktywnego uczestnictwa w kulturze</w:t>
      </w:r>
      <w:r w:rsidR="00A771AA" w:rsidRPr="002A544C">
        <w:rPr>
          <w:rFonts w:ascii="Arial" w:hAnsi="Arial" w:cs="Arial"/>
        </w:rPr>
        <w:t>.</w:t>
      </w:r>
      <w:r w:rsidR="00CC1723">
        <w:rPr>
          <w:rFonts w:ascii="Arial" w:hAnsi="Arial" w:cs="Arial"/>
        </w:rPr>
        <w:t xml:space="preserve"> </w:t>
      </w:r>
    </w:p>
    <w:p w14:paraId="3E33F850" w14:textId="77777777" w:rsidR="00B863E3" w:rsidRPr="002A544C" w:rsidRDefault="00B863E3" w:rsidP="002A544C">
      <w:pPr>
        <w:spacing w:line="360" w:lineRule="auto"/>
        <w:ind w:left="360"/>
        <w:jc w:val="center"/>
        <w:rPr>
          <w:rFonts w:ascii="Arial" w:hAnsi="Arial" w:cs="Arial"/>
          <w:b/>
          <w:bCs/>
        </w:rPr>
      </w:pPr>
    </w:p>
    <w:p w14:paraId="56F18A66" w14:textId="6AC9FB6A" w:rsidR="00A771AA" w:rsidRPr="00C204E0" w:rsidRDefault="00A771AA" w:rsidP="002A544C">
      <w:pPr>
        <w:spacing w:line="360" w:lineRule="auto"/>
        <w:ind w:left="360"/>
        <w:jc w:val="center"/>
        <w:rPr>
          <w:rFonts w:ascii="Arial" w:hAnsi="Arial" w:cs="Arial"/>
          <w:b/>
          <w:bCs/>
        </w:rPr>
      </w:pPr>
      <w:r w:rsidRPr="00C204E0">
        <w:rPr>
          <w:rFonts w:ascii="Arial" w:hAnsi="Arial" w:cs="Arial"/>
          <w:b/>
          <w:bCs/>
        </w:rPr>
        <w:t>§ 3 ORGANIZACJA I PRZEBIEG KONKURSU</w:t>
      </w:r>
    </w:p>
    <w:p w14:paraId="4DA2FE44" w14:textId="3DAC3E94" w:rsidR="00321D6B" w:rsidRPr="00CC1723" w:rsidRDefault="00A771AA" w:rsidP="002A544C">
      <w:pPr>
        <w:pStyle w:val="Akapitzlist"/>
        <w:numPr>
          <w:ilvl w:val="0"/>
          <w:numId w:val="11"/>
        </w:numPr>
        <w:spacing w:line="360" w:lineRule="auto"/>
        <w:jc w:val="both"/>
        <w:rPr>
          <w:rFonts w:ascii="Arial" w:hAnsi="Arial" w:cs="Arial"/>
          <w:color w:val="FF0000"/>
        </w:rPr>
      </w:pPr>
      <w:r w:rsidRPr="00C204E0">
        <w:rPr>
          <w:rFonts w:ascii="Arial" w:hAnsi="Arial" w:cs="Arial"/>
        </w:rPr>
        <w:t xml:space="preserve">Konkurs skierowany jest do </w:t>
      </w:r>
      <w:r w:rsidR="00DC4769" w:rsidRPr="00C204E0">
        <w:rPr>
          <w:rFonts w:ascii="Arial" w:hAnsi="Arial" w:cs="Arial"/>
        </w:rPr>
        <w:t>uczestników</w:t>
      </w:r>
      <w:r w:rsidRPr="00C204E0">
        <w:rPr>
          <w:rFonts w:ascii="Arial" w:hAnsi="Arial" w:cs="Arial"/>
        </w:rPr>
        <w:t xml:space="preserve"> w wieku </w:t>
      </w:r>
      <w:r w:rsidR="00DC4769" w:rsidRPr="00C204E0">
        <w:rPr>
          <w:rFonts w:ascii="Arial" w:hAnsi="Arial" w:cs="Arial"/>
        </w:rPr>
        <w:t>8 – 17</w:t>
      </w:r>
      <w:r w:rsidR="00321D6B" w:rsidRPr="00C204E0">
        <w:rPr>
          <w:rFonts w:ascii="Arial" w:hAnsi="Arial" w:cs="Arial"/>
        </w:rPr>
        <w:t xml:space="preserve"> lat i realizowany jest w </w:t>
      </w:r>
      <w:r w:rsidR="00C204E0" w:rsidRPr="00C204E0">
        <w:rPr>
          <w:rFonts w:ascii="Arial" w:hAnsi="Arial" w:cs="Arial"/>
        </w:rPr>
        <w:t xml:space="preserve">trzech kategoriach </w:t>
      </w:r>
      <w:r w:rsidR="00C204E0">
        <w:rPr>
          <w:rFonts w:ascii="Arial" w:hAnsi="Arial" w:cs="Arial"/>
        </w:rPr>
        <w:t>wiekowych</w:t>
      </w:r>
      <w:r w:rsidR="00321D6B" w:rsidRPr="00C204E0">
        <w:rPr>
          <w:rFonts w:ascii="Arial" w:hAnsi="Arial" w:cs="Arial"/>
        </w:rPr>
        <w:t>:</w:t>
      </w:r>
    </w:p>
    <w:p w14:paraId="629AF8AE" w14:textId="4921A21F" w:rsidR="00321D6B" w:rsidRPr="002A544C" w:rsidRDefault="00B863E3" w:rsidP="002A544C">
      <w:pPr>
        <w:pStyle w:val="Akapitzlist"/>
        <w:numPr>
          <w:ilvl w:val="0"/>
          <w:numId w:val="10"/>
        </w:numPr>
        <w:spacing w:line="360" w:lineRule="auto"/>
        <w:jc w:val="both"/>
        <w:rPr>
          <w:rFonts w:ascii="Arial" w:hAnsi="Arial" w:cs="Arial"/>
        </w:rPr>
      </w:pPr>
      <w:r w:rsidRPr="002A544C">
        <w:rPr>
          <w:rFonts w:ascii="Arial" w:hAnsi="Arial" w:cs="Arial"/>
        </w:rPr>
        <w:t>8 – 10 lat</w:t>
      </w:r>
    </w:p>
    <w:p w14:paraId="6B7F05CE" w14:textId="5EFD2931" w:rsidR="00321D6B" w:rsidRPr="002A544C" w:rsidRDefault="00B863E3" w:rsidP="002A544C">
      <w:pPr>
        <w:pStyle w:val="Akapitzlist"/>
        <w:numPr>
          <w:ilvl w:val="0"/>
          <w:numId w:val="10"/>
        </w:numPr>
        <w:spacing w:line="360" w:lineRule="auto"/>
        <w:jc w:val="both"/>
        <w:rPr>
          <w:rFonts w:ascii="Arial" w:hAnsi="Arial" w:cs="Arial"/>
        </w:rPr>
      </w:pPr>
      <w:r w:rsidRPr="002A544C">
        <w:rPr>
          <w:rFonts w:ascii="Arial" w:hAnsi="Arial" w:cs="Arial"/>
        </w:rPr>
        <w:t xml:space="preserve">11 – 13 lat </w:t>
      </w:r>
    </w:p>
    <w:p w14:paraId="65F86EF0" w14:textId="000D5228" w:rsidR="00DC4769" w:rsidRPr="00EA0B07" w:rsidRDefault="00B863E3" w:rsidP="00EA0B07">
      <w:pPr>
        <w:pStyle w:val="Akapitzlist"/>
        <w:numPr>
          <w:ilvl w:val="0"/>
          <w:numId w:val="10"/>
        </w:numPr>
        <w:spacing w:line="360" w:lineRule="auto"/>
        <w:jc w:val="both"/>
        <w:rPr>
          <w:rFonts w:ascii="Arial" w:hAnsi="Arial" w:cs="Arial"/>
        </w:rPr>
      </w:pPr>
      <w:r w:rsidRPr="002A544C">
        <w:rPr>
          <w:rFonts w:ascii="Arial" w:hAnsi="Arial" w:cs="Arial"/>
        </w:rPr>
        <w:t xml:space="preserve">14 – 17 lat </w:t>
      </w:r>
    </w:p>
    <w:p w14:paraId="4A4CA4D5" w14:textId="488C1FF5" w:rsidR="00E3616E" w:rsidRPr="00141890" w:rsidRDefault="00E3616E" w:rsidP="002A544C">
      <w:pPr>
        <w:pStyle w:val="Akapitzlist"/>
        <w:numPr>
          <w:ilvl w:val="0"/>
          <w:numId w:val="11"/>
        </w:numPr>
        <w:spacing w:line="360" w:lineRule="auto"/>
        <w:jc w:val="both"/>
        <w:rPr>
          <w:rFonts w:ascii="Arial" w:hAnsi="Arial" w:cs="Arial"/>
        </w:rPr>
      </w:pPr>
      <w:r w:rsidRPr="00141890">
        <w:rPr>
          <w:rFonts w:ascii="Arial" w:hAnsi="Arial" w:cs="Arial"/>
        </w:rPr>
        <w:t>Zadanie konkursowe polega na wykonaniu komiksu w języku polskim przedstawiającego epizod rozgrywający się na tle wydarzeń na terenie Wielkopolski</w:t>
      </w:r>
      <w:r w:rsidR="00141890" w:rsidRPr="00141890">
        <w:rPr>
          <w:rFonts w:ascii="Arial" w:hAnsi="Arial" w:cs="Arial"/>
        </w:rPr>
        <w:t xml:space="preserve"> </w:t>
      </w:r>
      <w:r w:rsidRPr="00141890">
        <w:rPr>
          <w:rFonts w:ascii="Arial" w:hAnsi="Arial" w:cs="Arial"/>
        </w:rPr>
        <w:lastRenderedPageBreak/>
        <w:t>z</w:t>
      </w:r>
      <w:r w:rsidR="00DC4769" w:rsidRPr="00141890">
        <w:rPr>
          <w:rFonts w:ascii="Arial" w:hAnsi="Arial" w:cs="Arial"/>
        </w:rPr>
        <w:t> </w:t>
      </w:r>
      <w:r w:rsidRPr="00141890">
        <w:rPr>
          <w:rFonts w:ascii="Arial" w:hAnsi="Arial" w:cs="Arial"/>
        </w:rPr>
        <w:t>udziałem realnego lub fikcyjnego bohatera. Zakres historyczny pracy powinien mieścić się w okresie od 1914  do 1945 roku.</w:t>
      </w:r>
    </w:p>
    <w:p w14:paraId="3CF73AD6" w14:textId="27119FC6" w:rsidR="00A771AA" w:rsidRPr="002A544C" w:rsidRDefault="00A771AA" w:rsidP="002A544C">
      <w:pPr>
        <w:pStyle w:val="Akapitzlist"/>
        <w:numPr>
          <w:ilvl w:val="0"/>
          <w:numId w:val="11"/>
        </w:numPr>
        <w:spacing w:line="360" w:lineRule="auto"/>
        <w:jc w:val="both"/>
        <w:rPr>
          <w:rFonts w:ascii="Arial" w:hAnsi="Arial" w:cs="Arial"/>
        </w:rPr>
      </w:pPr>
      <w:r w:rsidRPr="002A544C">
        <w:rPr>
          <w:rFonts w:ascii="Arial" w:hAnsi="Arial" w:cs="Arial"/>
        </w:rPr>
        <w:t>Udział w konkursie jest bezpłatny.</w:t>
      </w:r>
      <w:r w:rsidR="00C204E0">
        <w:rPr>
          <w:rFonts w:ascii="Arial" w:hAnsi="Arial" w:cs="Arial"/>
        </w:rPr>
        <w:t xml:space="preserve"> </w:t>
      </w:r>
    </w:p>
    <w:p w14:paraId="1FAFECD0" w14:textId="0BCAD09F" w:rsidR="00A771AA" w:rsidRPr="002A544C" w:rsidRDefault="00A771AA" w:rsidP="002A544C">
      <w:pPr>
        <w:pStyle w:val="Akapitzlist"/>
        <w:numPr>
          <w:ilvl w:val="0"/>
          <w:numId w:val="11"/>
        </w:numPr>
        <w:spacing w:line="360" w:lineRule="auto"/>
        <w:jc w:val="both"/>
        <w:rPr>
          <w:rFonts w:ascii="Arial" w:hAnsi="Arial" w:cs="Arial"/>
        </w:rPr>
      </w:pPr>
      <w:r w:rsidRPr="002A544C">
        <w:rPr>
          <w:rFonts w:ascii="Arial" w:hAnsi="Arial" w:cs="Arial"/>
        </w:rPr>
        <w:t xml:space="preserve">Konkurs ma charakter jednoetapowy. </w:t>
      </w:r>
    </w:p>
    <w:p w14:paraId="7EB21E5A" w14:textId="1CF1ACD4" w:rsidR="00A771AA" w:rsidRPr="002A544C" w:rsidRDefault="00A771AA" w:rsidP="002A544C">
      <w:pPr>
        <w:pStyle w:val="Akapitzlist"/>
        <w:numPr>
          <w:ilvl w:val="0"/>
          <w:numId w:val="11"/>
        </w:numPr>
        <w:spacing w:line="360" w:lineRule="auto"/>
        <w:jc w:val="both"/>
        <w:rPr>
          <w:rFonts w:ascii="Arial" w:hAnsi="Arial" w:cs="Arial"/>
        </w:rPr>
      </w:pPr>
      <w:r w:rsidRPr="002A544C">
        <w:rPr>
          <w:rFonts w:ascii="Arial" w:hAnsi="Arial" w:cs="Arial"/>
        </w:rPr>
        <w:t>Zgłoszona praca musi być pracą własną uczestnika, wcześniej niepublikow</w:t>
      </w:r>
      <w:r w:rsidR="009F612A">
        <w:rPr>
          <w:rFonts w:ascii="Arial" w:hAnsi="Arial" w:cs="Arial"/>
        </w:rPr>
        <w:t>aną i </w:t>
      </w:r>
      <w:r w:rsidRPr="002A544C">
        <w:rPr>
          <w:rFonts w:ascii="Arial" w:hAnsi="Arial" w:cs="Arial"/>
        </w:rPr>
        <w:t>niebiorącą udziału w innych konkursach.</w:t>
      </w:r>
    </w:p>
    <w:p w14:paraId="5A21960B" w14:textId="1CF631AF" w:rsidR="00A771AA" w:rsidRPr="002A544C" w:rsidRDefault="00A771AA" w:rsidP="002A544C">
      <w:pPr>
        <w:pStyle w:val="Akapitzlist"/>
        <w:numPr>
          <w:ilvl w:val="0"/>
          <w:numId w:val="11"/>
        </w:numPr>
        <w:spacing w:line="360" w:lineRule="auto"/>
        <w:jc w:val="both"/>
        <w:rPr>
          <w:rFonts w:ascii="Arial" w:hAnsi="Arial" w:cs="Arial"/>
        </w:rPr>
      </w:pPr>
      <w:r w:rsidRPr="002A544C">
        <w:rPr>
          <w:rFonts w:ascii="Arial" w:hAnsi="Arial" w:cs="Arial"/>
        </w:rPr>
        <w:t>Każdy uczestnik może przesłać tylko jedną pracę konkursową.</w:t>
      </w:r>
    </w:p>
    <w:p w14:paraId="2BDCD207" w14:textId="0207873B" w:rsidR="002318E3" w:rsidRPr="00C204E0" w:rsidRDefault="002318E3" w:rsidP="002A544C">
      <w:pPr>
        <w:pStyle w:val="Akapitzlist"/>
        <w:numPr>
          <w:ilvl w:val="0"/>
          <w:numId w:val="11"/>
        </w:numPr>
        <w:spacing w:line="360" w:lineRule="auto"/>
        <w:jc w:val="both"/>
        <w:rPr>
          <w:rFonts w:ascii="Arial" w:hAnsi="Arial" w:cs="Arial"/>
          <w:b/>
          <w:bCs/>
        </w:rPr>
      </w:pPr>
      <w:r w:rsidRPr="002A544C">
        <w:rPr>
          <w:rFonts w:ascii="Arial" w:hAnsi="Arial" w:cs="Arial"/>
        </w:rPr>
        <w:t xml:space="preserve">Praca konkursowa może być wykonana </w:t>
      </w:r>
      <w:r w:rsidR="00DC4769" w:rsidRPr="002A544C">
        <w:rPr>
          <w:rFonts w:ascii="Arial" w:hAnsi="Arial" w:cs="Arial"/>
        </w:rPr>
        <w:t xml:space="preserve">dowolną techniką </w:t>
      </w:r>
      <w:r w:rsidR="0015044F" w:rsidRPr="002A544C">
        <w:rPr>
          <w:rFonts w:ascii="Arial" w:hAnsi="Arial" w:cs="Arial"/>
        </w:rPr>
        <w:t xml:space="preserve">plastyczną (kredki, farby, flamastry, ołówek, papier kolorowy </w:t>
      </w:r>
      <w:r w:rsidR="0015044F" w:rsidRPr="00C204E0">
        <w:rPr>
          <w:rFonts w:ascii="Arial" w:hAnsi="Arial" w:cs="Arial"/>
        </w:rPr>
        <w:t>itp.)</w:t>
      </w:r>
      <w:r w:rsidRPr="00C204E0">
        <w:rPr>
          <w:rFonts w:ascii="Arial" w:hAnsi="Arial" w:cs="Arial"/>
        </w:rPr>
        <w:t xml:space="preserve"> lub przy pomocy programu graficznego.</w:t>
      </w:r>
      <w:r w:rsidR="0015044F" w:rsidRPr="00C204E0">
        <w:rPr>
          <w:rFonts w:ascii="Arial" w:hAnsi="Arial" w:cs="Arial"/>
        </w:rPr>
        <w:t xml:space="preserve"> </w:t>
      </w:r>
    </w:p>
    <w:p w14:paraId="57D43501" w14:textId="4345F842" w:rsidR="00321D6B" w:rsidRPr="002A544C" w:rsidRDefault="00B863E3" w:rsidP="002A544C">
      <w:pPr>
        <w:pStyle w:val="Akapitzlist"/>
        <w:numPr>
          <w:ilvl w:val="0"/>
          <w:numId w:val="11"/>
        </w:numPr>
        <w:spacing w:line="360" w:lineRule="auto"/>
        <w:jc w:val="both"/>
        <w:rPr>
          <w:rFonts w:ascii="Arial" w:hAnsi="Arial" w:cs="Arial"/>
        </w:rPr>
      </w:pPr>
      <w:r w:rsidRPr="002A544C">
        <w:rPr>
          <w:rFonts w:ascii="Arial" w:hAnsi="Arial" w:cs="Arial"/>
        </w:rPr>
        <w:t xml:space="preserve">Praca powinna stanowić zamkniętą całość o objętości 4 – 8 stron plansz formatu A4, </w:t>
      </w:r>
      <w:r w:rsidRPr="00CC1723">
        <w:rPr>
          <w:rFonts w:ascii="Arial" w:hAnsi="Arial" w:cs="Arial"/>
        </w:rPr>
        <w:t>przedstawiona w pionie</w:t>
      </w:r>
      <w:r w:rsidR="00321D6B" w:rsidRPr="00CC1723">
        <w:rPr>
          <w:rFonts w:ascii="Arial" w:hAnsi="Arial" w:cs="Arial"/>
        </w:rPr>
        <w:t xml:space="preserve"> (</w:t>
      </w:r>
      <w:r w:rsidR="002318E3" w:rsidRPr="00CC1723">
        <w:rPr>
          <w:rFonts w:ascii="Arial" w:hAnsi="Arial" w:cs="Arial"/>
        </w:rPr>
        <w:t>w przypadku prac wykonanych przy użyciu programu graficznego minimalny wymiar wynosi 2480px x 3508px</w:t>
      </w:r>
      <w:r w:rsidR="00321D6B" w:rsidRPr="00CC1723">
        <w:rPr>
          <w:rFonts w:ascii="Arial" w:hAnsi="Arial" w:cs="Arial"/>
        </w:rPr>
        <w:t>)</w:t>
      </w:r>
      <w:r w:rsidRPr="00CC1723">
        <w:rPr>
          <w:rFonts w:ascii="Arial" w:hAnsi="Arial" w:cs="Arial"/>
        </w:rPr>
        <w:t xml:space="preserve">. </w:t>
      </w:r>
    </w:p>
    <w:p w14:paraId="56991017" w14:textId="77777777" w:rsidR="002318E3" w:rsidRPr="002A544C" w:rsidRDefault="00A771AA" w:rsidP="002A544C">
      <w:pPr>
        <w:pStyle w:val="Akapitzlist"/>
        <w:numPr>
          <w:ilvl w:val="0"/>
          <w:numId w:val="11"/>
        </w:numPr>
        <w:spacing w:line="360" w:lineRule="auto"/>
        <w:jc w:val="both"/>
        <w:rPr>
          <w:rFonts w:ascii="Arial" w:hAnsi="Arial" w:cs="Arial"/>
          <w:b/>
          <w:bCs/>
        </w:rPr>
      </w:pPr>
      <w:r w:rsidRPr="002A544C">
        <w:rPr>
          <w:rFonts w:ascii="Arial" w:hAnsi="Arial" w:cs="Arial"/>
        </w:rPr>
        <w:t xml:space="preserve">Praca konkursowa powinna mieć nadany tytuł. </w:t>
      </w:r>
    </w:p>
    <w:p w14:paraId="5D4C5367" w14:textId="6A2B2F24" w:rsidR="002318E3" w:rsidRPr="002A544C" w:rsidRDefault="00F414E4" w:rsidP="002A544C">
      <w:pPr>
        <w:pStyle w:val="Akapitzlist"/>
        <w:numPr>
          <w:ilvl w:val="0"/>
          <w:numId w:val="11"/>
        </w:numPr>
        <w:spacing w:line="360" w:lineRule="auto"/>
        <w:jc w:val="both"/>
        <w:rPr>
          <w:rFonts w:ascii="Arial" w:hAnsi="Arial" w:cs="Arial"/>
          <w:b/>
          <w:bCs/>
        </w:rPr>
      </w:pPr>
      <w:r w:rsidRPr="002A544C">
        <w:rPr>
          <w:rFonts w:ascii="Arial" w:hAnsi="Arial" w:cs="Arial"/>
        </w:rPr>
        <w:t xml:space="preserve">Prace konkursowe można zgłaszać </w:t>
      </w:r>
      <w:r w:rsidR="00B863E3" w:rsidRPr="002A544C">
        <w:rPr>
          <w:rFonts w:ascii="Arial" w:hAnsi="Arial" w:cs="Arial"/>
          <w:b/>
        </w:rPr>
        <w:t>do</w:t>
      </w:r>
      <w:r w:rsidR="002318E3" w:rsidRPr="002A544C">
        <w:rPr>
          <w:rFonts w:ascii="Arial" w:hAnsi="Arial" w:cs="Arial"/>
          <w:b/>
        </w:rPr>
        <w:t xml:space="preserve"> 2</w:t>
      </w:r>
      <w:r w:rsidR="00B863E3" w:rsidRPr="002A544C">
        <w:rPr>
          <w:rFonts w:ascii="Arial" w:hAnsi="Arial" w:cs="Arial"/>
          <w:b/>
        </w:rPr>
        <w:t>4 sierpnia 2025 r.</w:t>
      </w:r>
      <w:r w:rsidR="00C204E0">
        <w:rPr>
          <w:rFonts w:ascii="Arial" w:hAnsi="Arial" w:cs="Arial"/>
          <w:b/>
        </w:rPr>
        <w:t>:</w:t>
      </w:r>
      <w:r w:rsidR="00B863E3" w:rsidRPr="002A544C">
        <w:rPr>
          <w:rFonts w:ascii="Arial" w:hAnsi="Arial" w:cs="Arial"/>
        </w:rPr>
        <w:t xml:space="preserve"> </w:t>
      </w:r>
    </w:p>
    <w:p w14:paraId="42D639F9" w14:textId="5B61BA66" w:rsidR="00F414E4" w:rsidRPr="002A544C" w:rsidRDefault="00F414E4" w:rsidP="002A544C">
      <w:pPr>
        <w:pStyle w:val="Akapitzlist"/>
        <w:spacing w:line="360" w:lineRule="auto"/>
        <w:ind w:left="643"/>
        <w:jc w:val="both"/>
        <w:rPr>
          <w:rFonts w:ascii="Arial" w:hAnsi="Arial" w:cs="Arial"/>
        </w:rPr>
      </w:pPr>
      <w:r w:rsidRPr="002A544C">
        <w:rPr>
          <w:rFonts w:ascii="Arial" w:hAnsi="Arial" w:cs="Arial"/>
        </w:rPr>
        <w:t>a) pocztą tradycyjną na adres Wielkopolskie Muzeum Niepodległości (ul. Woźna 12, 61</w:t>
      </w:r>
      <w:r w:rsidR="00B863E3" w:rsidRPr="002A544C">
        <w:rPr>
          <w:rFonts w:ascii="Arial" w:hAnsi="Arial" w:cs="Arial"/>
        </w:rPr>
        <w:t xml:space="preserve"> -</w:t>
      </w:r>
      <w:r w:rsidRPr="002A544C">
        <w:rPr>
          <w:rFonts w:ascii="Arial" w:hAnsi="Arial" w:cs="Arial"/>
        </w:rPr>
        <w:t xml:space="preserve"> 777 Poznań) z dopiskiem „Konkurs – Komiks” wraz z wypełnion</w:t>
      </w:r>
      <w:r w:rsidR="00B863E3" w:rsidRPr="002A544C">
        <w:rPr>
          <w:rFonts w:ascii="Arial" w:hAnsi="Arial" w:cs="Arial"/>
        </w:rPr>
        <w:t>ą</w:t>
      </w:r>
      <w:r w:rsidRPr="002A544C">
        <w:rPr>
          <w:rFonts w:ascii="Arial" w:hAnsi="Arial" w:cs="Arial"/>
        </w:rPr>
        <w:t xml:space="preserve"> i podpisan</w:t>
      </w:r>
      <w:r w:rsidR="00B863E3" w:rsidRPr="002A544C">
        <w:rPr>
          <w:rFonts w:ascii="Arial" w:hAnsi="Arial" w:cs="Arial"/>
        </w:rPr>
        <w:t>ą</w:t>
      </w:r>
      <w:r w:rsidRPr="002A544C">
        <w:rPr>
          <w:rFonts w:ascii="Arial" w:hAnsi="Arial" w:cs="Arial"/>
        </w:rPr>
        <w:t xml:space="preserve"> kartą zgłoszenia (załącznik nr 1)</w:t>
      </w:r>
      <w:r w:rsidR="00B863E3" w:rsidRPr="002A544C">
        <w:rPr>
          <w:rFonts w:ascii="Arial" w:hAnsi="Arial" w:cs="Arial"/>
        </w:rPr>
        <w:t xml:space="preserve">. </w:t>
      </w:r>
      <w:r w:rsidR="00DC4769" w:rsidRPr="002A544C">
        <w:rPr>
          <w:rFonts w:ascii="Arial" w:hAnsi="Arial" w:cs="Arial"/>
        </w:rPr>
        <w:t xml:space="preserve">Decyduje data wpływu do organizatora. </w:t>
      </w:r>
    </w:p>
    <w:p w14:paraId="114DD447" w14:textId="4A679D0C" w:rsidR="00F414E4" w:rsidRPr="002A544C" w:rsidRDefault="00F414E4" w:rsidP="002A544C">
      <w:pPr>
        <w:pStyle w:val="Akapitzlist"/>
        <w:spacing w:line="360" w:lineRule="auto"/>
        <w:ind w:left="643"/>
        <w:jc w:val="both"/>
        <w:rPr>
          <w:rFonts w:ascii="Arial" w:hAnsi="Arial" w:cs="Arial"/>
        </w:rPr>
      </w:pPr>
      <w:r w:rsidRPr="002A544C">
        <w:rPr>
          <w:rFonts w:ascii="Arial" w:hAnsi="Arial" w:cs="Arial"/>
        </w:rPr>
        <w:t>b) drogą mailową na adres edukacja@wmn.poznan.pl w tytule maila „Konkurs – Komiks” wraz ze skanami wypełnion</w:t>
      </w:r>
      <w:r w:rsidR="00B863E3" w:rsidRPr="002A544C">
        <w:rPr>
          <w:rFonts w:ascii="Arial" w:hAnsi="Arial" w:cs="Arial"/>
        </w:rPr>
        <w:t>ej</w:t>
      </w:r>
      <w:r w:rsidRPr="002A544C">
        <w:rPr>
          <w:rFonts w:ascii="Arial" w:hAnsi="Arial" w:cs="Arial"/>
        </w:rPr>
        <w:t xml:space="preserve"> i podpisan</w:t>
      </w:r>
      <w:r w:rsidR="00B863E3" w:rsidRPr="002A544C">
        <w:rPr>
          <w:rFonts w:ascii="Arial" w:hAnsi="Arial" w:cs="Arial"/>
        </w:rPr>
        <w:t xml:space="preserve">ej </w:t>
      </w:r>
      <w:r w:rsidRPr="002A544C">
        <w:rPr>
          <w:rFonts w:ascii="Arial" w:hAnsi="Arial" w:cs="Arial"/>
        </w:rPr>
        <w:t>kart</w:t>
      </w:r>
      <w:r w:rsidR="00B863E3" w:rsidRPr="002A544C">
        <w:rPr>
          <w:rFonts w:ascii="Arial" w:hAnsi="Arial" w:cs="Arial"/>
        </w:rPr>
        <w:t>y</w:t>
      </w:r>
      <w:r w:rsidRPr="002A544C">
        <w:rPr>
          <w:rFonts w:ascii="Arial" w:hAnsi="Arial" w:cs="Arial"/>
        </w:rPr>
        <w:t xml:space="preserve"> zgłoszenia (załącznik nr 1)</w:t>
      </w:r>
      <w:r w:rsidR="00B863E3" w:rsidRPr="002A544C">
        <w:rPr>
          <w:rFonts w:ascii="Arial" w:hAnsi="Arial" w:cs="Arial"/>
        </w:rPr>
        <w:t>.</w:t>
      </w:r>
      <w:r w:rsidR="009F612A">
        <w:rPr>
          <w:rFonts w:ascii="Arial" w:hAnsi="Arial" w:cs="Arial"/>
        </w:rPr>
        <w:t xml:space="preserve"> W </w:t>
      </w:r>
      <w:r w:rsidR="002318E3" w:rsidRPr="002A544C">
        <w:rPr>
          <w:rFonts w:ascii="Arial" w:hAnsi="Arial" w:cs="Arial"/>
        </w:rPr>
        <w:t xml:space="preserve">przypadku prac przesyłanych mailowo dopuszczalne formaty pliku to: PDF, jpg, </w:t>
      </w:r>
      <w:proofErr w:type="spellStart"/>
      <w:r w:rsidR="002318E3" w:rsidRPr="002A544C">
        <w:rPr>
          <w:rFonts w:ascii="Arial" w:hAnsi="Arial" w:cs="Arial"/>
        </w:rPr>
        <w:t>png</w:t>
      </w:r>
      <w:proofErr w:type="spellEnd"/>
      <w:r w:rsidR="002318E3" w:rsidRPr="002A544C">
        <w:rPr>
          <w:rFonts w:ascii="Arial" w:hAnsi="Arial" w:cs="Arial"/>
        </w:rPr>
        <w:t>.</w:t>
      </w:r>
    </w:p>
    <w:p w14:paraId="47F5966C" w14:textId="1CD41DF6" w:rsidR="00F414E4" w:rsidRPr="002A544C" w:rsidRDefault="00F414E4" w:rsidP="002A544C">
      <w:pPr>
        <w:pStyle w:val="Akapitzlist"/>
        <w:numPr>
          <w:ilvl w:val="0"/>
          <w:numId w:val="11"/>
        </w:numPr>
        <w:spacing w:line="360" w:lineRule="auto"/>
        <w:jc w:val="both"/>
        <w:rPr>
          <w:rFonts w:ascii="Arial" w:hAnsi="Arial" w:cs="Arial"/>
        </w:rPr>
      </w:pPr>
      <w:r w:rsidRPr="002A544C">
        <w:rPr>
          <w:rFonts w:ascii="Arial" w:hAnsi="Arial" w:cs="Arial"/>
        </w:rPr>
        <w:t>Organizator zastrzega sobie prawo do odrzucenia prac konkursowych, jeśli jego zdaniem naruszają prawa osób trzecich, zasady współżycia społecznego, dobre obyczaje, bądź zawierają materiały chronione prawami wyłącznymi (np. prawami autorskimi) bez zgody uprawnionych lub w inny sposób są niezgodne z regulaminem.</w:t>
      </w:r>
    </w:p>
    <w:p w14:paraId="7CAFA7A9" w14:textId="41066DD0" w:rsidR="00F414E4" w:rsidRPr="002A544C" w:rsidRDefault="00F414E4" w:rsidP="002A544C">
      <w:pPr>
        <w:pStyle w:val="Akapitzlist"/>
        <w:numPr>
          <w:ilvl w:val="0"/>
          <w:numId w:val="11"/>
        </w:numPr>
        <w:spacing w:line="360" w:lineRule="auto"/>
        <w:jc w:val="both"/>
        <w:rPr>
          <w:rFonts w:ascii="Arial" w:hAnsi="Arial" w:cs="Arial"/>
        </w:rPr>
      </w:pPr>
      <w:r w:rsidRPr="002A544C">
        <w:rPr>
          <w:rFonts w:ascii="Arial" w:hAnsi="Arial" w:cs="Arial"/>
        </w:rPr>
        <w:t>Ocenie nie będą podlegać prace, do których nie zostanie dołączona poprawnie wypełniona karta zgłoszenia.</w:t>
      </w:r>
    </w:p>
    <w:p w14:paraId="22811A2C" w14:textId="0DB50E98" w:rsidR="00F414E4" w:rsidRPr="002A544C" w:rsidRDefault="00F414E4" w:rsidP="002A544C">
      <w:pPr>
        <w:pStyle w:val="Akapitzlist"/>
        <w:numPr>
          <w:ilvl w:val="0"/>
          <w:numId w:val="11"/>
        </w:numPr>
        <w:spacing w:line="360" w:lineRule="auto"/>
        <w:jc w:val="both"/>
        <w:rPr>
          <w:rFonts w:ascii="Arial" w:hAnsi="Arial" w:cs="Arial"/>
        </w:rPr>
      </w:pPr>
      <w:r w:rsidRPr="002A544C">
        <w:rPr>
          <w:rFonts w:ascii="Arial" w:hAnsi="Arial" w:cs="Arial"/>
        </w:rPr>
        <w:t xml:space="preserve">Wyniki konkursu zostaną ogłoszone do </w:t>
      </w:r>
      <w:r w:rsidR="00B863E3" w:rsidRPr="002A544C">
        <w:rPr>
          <w:rFonts w:ascii="Arial" w:hAnsi="Arial" w:cs="Arial"/>
        </w:rPr>
        <w:t xml:space="preserve">31 sierpnia </w:t>
      </w:r>
      <w:r w:rsidR="002318E3" w:rsidRPr="002A544C">
        <w:rPr>
          <w:rFonts w:ascii="Arial" w:hAnsi="Arial" w:cs="Arial"/>
        </w:rPr>
        <w:t>2025</w:t>
      </w:r>
      <w:r w:rsidR="00B863E3" w:rsidRPr="002A544C">
        <w:rPr>
          <w:rFonts w:ascii="Arial" w:hAnsi="Arial" w:cs="Arial"/>
        </w:rPr>
        <w:t xml:space="preserve"> </w:t>
      </w:r>
      <w:r w:rsidR="002318E3" w:rsidRPr="002A544C">
        <w:rPr>
          <w:rFonts w:ascii="Arial" w:hAnsi="Arial" w:cs="Arial"/>
        </w:rPr>
        <w:t xml:space="preserve">r. </w:t>
      </w:r>
      <w:r w:rsidRPr="002A544C">
        <w:rPr>
          <w:rFonts w:ascii="Arial" w:hAnsi="Arial" w:cs="Arial"/>
        </w:rPr>
        <w:t xml:space="preserve">na stronie internetowej organizatora oraz na </w:t>
      </w:r>
      <w:r w:rsidR="00E3616E" w:rsidRPr="002A544C">
        <w:rPr>
          <w:rFonts w:ascii="Arial" w:hAnsi="Arial" w:cs="Arial"/>
        </w:rPr>
        <w:t xml:space="preserve">profilu Facebook organizatora. </w:t>
      </w:r>
      <w:r w:rsidRPr="002A544C">
        <w:rPr>
          <w:rFonts w:ascii="Arial" w:hAnsi="Arial" w:cs="Arial"/>
        </w:rPr>
        <w:t xml:space="preserve">Laureaci konkursu zostaną powiadomieni o wynikach za pośrednictwem poczty elektronicznej lub telefonicznie. </w:t>
      </w:r>
    </w:p>
    <w:p w14:paraId="0F904892" w14:textId="77777777" w:rsidR="00F414E4" w:rsidRPr="002A544C" w:rsidRDefault="00F414E4" w:rsidP="002A544C">
      <w:pPr>
        <w:pStyle w:val="Akapitzlist"/>
        <w:numPr>
          <w:ilvl w:val="0"/>
          <w:numId w:val="11"/>
        </w:numPr>
        <w:spacing w:line="360" w:lineRule="auto"/>
        <w:jc w:val="both"/>
        <w:rPr>
          <w:rFonts w:ascii="Arial" w:hAnsi="Arial" w:cs="Arial"/>
        </w:rPr>
      </w:pPr>
      <w:r w:rsidRPr="002A544C">
        <w:rPr>
          <w:rFonts w:ascii="Arial" w:hAnsi="Arial" w:cs="Arial"/>
        </w:rPr>
        <w:t>W uzasadnionych przypadkach organizator może podjąć decyzję o przesunięciu terminu zakończenia naboru i oceny prac. Decyzję tę upubliczni na swojej stronie internetowej.</w:t>
      </w:r>
    </w:p>
    <w:p w14:paraId="3CED4A3C" w14:textId="73180BF0" w:rsidR="00F414E4" w:rsidRPr="002A544C" w:rsidRDefault="00F414E4" w:rsidP="002A544C">
      <w:pPr>
        <w:pStyle w:val="Akapitzlist"/>
        <w:numPr>
          <w:ilvl w:val="0"/>
          <w:numId w:val="11"/>
        </w:numPr>
        <w:spacing w:line="360" w:lineRule="auto"/>
        <w:jc w:val="both"/>
        <w:rPr>
          <w:rFonts w:ascii="Arial" w:hAnsi="Arial" w:cs="Arial"/>
        </w:rPr>
      </w:pPr>
      <w:r w:rsidRPr="002A544C">
        <w:rPr>
          <w:rFonts w:ascii="Arial" w:hAnsi="Arial" w:cs="Arial"/>
        </w:rPr>
        <w:t xml:space="preserve">Zapytania dotyczące konkursu można kierować na adres mailowy: </w:t>
      </w:r>
      <w:hyperlink r:id="rId7" w:history="1">
        <w:r w:rsidRPr="002A544C">
          <w:rPr>
            <w:rStyle w:val="Hipercze"/>
            <w:rFonts w:ascii="Arial" w:hAnsi="Arial" w:cs="Arial"/>
          </w:rPr>
          <w:t>edukacja@wmn.poznan.pl</w:t>
        </w:r>
      </w:hyperlink>
    </w:p>
    <w:p w14:paraId="7A5E34A3" w14:textId="4CBFF8E8" w:rsidR="00F414E4" w:rsidRPr="002A544C" w:rsidRDefault="00F414E4" w:rsidP="002A544C">
      <w:pPr>
        <w:pStyle w:val="Akapitzlist"/>
        <w:spacing w:line="360" w:lineRule="auto"/>
        <w:ind w:left="643"/>
        <w:jc w:val="center"/>
        <w:rPr>
          <w:rFonts w:ascii="Arial" w:hAnsi="Arial" w:cs="Arial"/>
          <w:b/>
          <w:bCs/>
        </w:rPr>
      </w:pPr>
    </w:p>
    <w:p w14:paraId="1E2658C8" w14:textId="745E04CD" w:rsidR="00BB6EDE" w:rsidRPr="002A544C" w:rsidRDefault="00F414E4" w:rsidP="002A544C">
      <w:pPr>
        <w:pStyle w:val="Akapitzlist"/>
        <w:spacing w:line="360" w:lineRule="auto"/>
        <w:ind w:left="643"/>
        <w:jc w:val="center"/>
        <w:rPr>
          <w:rFonts w:ascii="Arial" w:hAnsi="Arial" w:cs="Arial"/>
          <w:b/>
          <w:bCs/>
        </w:rPr>
      </w:pPr>
      <w:r w:rsidRPr="002A544C">
        <w:rPr>
          <w:rFonts w:ascii="Arial" w:hAnsi="Arial" w:cs="Arial"/>
          <w:b/>
          <w:bCs/>
        </w:rPr>
        <w:t>§ 4 KOMISJA KONKURSOWA I KRYTERIA OCENY PRAC KONKURSOWYCH</w:t>
      </w:r>
    </w:p>
    <w:p w14:paraId="55EB2E3F" w14:textId="77777777" w:rsidR="00BB6EDE" w:rsidRPr="002A544C" w:rsidRDefault="00BB6EDE" w:rsidP="002A544C">
      <w:pPr>
        <w:pStyle w:val="Akapitzlist"/>
        <w:spacing w:line="360" w:lineRule="auto"/>
        <w:ind w:left="643"/>
        <w:jc w:val="center"/>
        <w:rPr>
          <w:rFonts w:ascii="Arial" w:hAnsi="Arial" w:cs="Arial"/>
          <w:b/>
          <w:bCs/>
        </w:rPr>
      </w:pPr>
    </w:p>
    <w:p w14:paraId="2D500969" w14:textId="75370A36" w:rsidR="00BB6EDE" w:rsidRPr="00141890" w:rsidRDefault="00F414E4" w:rsidP="002A544C">
      <w:pPr>
        <w:pStyle w:val="Akapitzlist"/>
        <w:numPr>
          <w:ilvl w:val="0"/>
          <w:numId w:val="8"/>
        </w:numPr>
        <w:spacing w:line="360" w:lineRule="auto"/>
        <w:jc w:val="both"/>
        <w:rPr>
          <w:rFonts w:ascii="Arial" w:hAnsi="Arial" w:cs="Arial"/>
        </w:rPr>
      </w:pPr>
      <w:r w:rsidRPr="002A544C">
        <w:rPr>
          <w:rFonts w:ascii="Arial" w:hAnsi="Arial" w:cs="Arial"/>
        </w:rPr>
        <w:lastRenderedPageBreak/>
        <w:t xml:space="preserve">Konkurs zostanie rozstrzygnięty przez komisję konkursową. Komisja będzie składała się z </w:t>
      </w:r>
      <w:r w:rsidRPr="00141890">
        <w:rPr>
          <w:rFonts w:ascii="Arial" w:hAnsi="Arial" w:cs="Arial"/>
        </w:rPr>
        <w:t>pracowników Wielkopolskiego Muzeum Niepodległości</w:t>
      </w:r>
      <w:r w:rsidR="00BB6EDE" w:rsidRPr="00141890">
        <w:rPr>
          <w:rFonts w:ascii="Arial" w:hAnsi="Arial" w:cs="Arial"/>
        </w:rPr>
        <w:t xml:space="preserve">. </w:t>
      </w:r>
    </w:p>
    <w:p w14:paraId="0C75E022" w14:textId="5AF60A28" w:rsidR="00BB6EDE" w:rsidRPr="00141890" w:rsidRDefault="00F414E4" w:rsidP="002A544C">
      <w:pPr>
        <w:pStyle w:val="Akapitzlist"/>
        <w:numPr>
          <w:ilvl w:val="0"/>
          <w:numId w:val="8"/>
        </w:numPr>
        <w:spacing w:line="360" w:lineRule="auto"/>
        <w:jc w:val="both"/>
        <w:rPr>
          <w:rFonts w:ascii="Arial" w:hAnsi="Arial" w:cs="Arial"/>
        </w:rPr>
      </w:pPr>
      <w:r w:rsidRPr="00141890">
        <w:rPr>
          <w:rFonts w:ascii="Arial" w:hAnsi="Arial" w:cs="Arial"/>
        </w:rPr>
        <w:t xml:space="preserve">Werdykt komisji jest ostateczny i nieodwołalny. </w:t>
      </w:r>
    </w:p>
    <w:p w14:paraId="54A8832E" w14:textId="271202F0" w:rsidR="00BB6EDE" w:rsidRPr="00141890" w:rsidRDefault="00F414E4" w:rsidP="002A544C">
      <w:pPr>
        <w:pStyle w:val="Akapitzlist"/>
        <w:numPr>
          <w:ilvl w:val="0"/>
          <w:numId w:val="8"/>
        </w:numPr>
        <w:spacing w:line="360" w:lineRule="auto"/>
        <w:jc w:val="both"/>
        <w:rPr>
          <w:rFonts w:ascii="Arial" w:hAnsi="Arial" w:cs="Arial"/>
        </w:rPr>
      </w:pPr>
      <w:r w:rsidRPr="00141890">
        <w:rPr>
          <w:rFonts w:ascii="Arial" w:hAnsi="Arial" w:cs="Arial"/>
        </w:rPr>
        <w:t xml:space="preserve">Prace konkursowe będą oceniane przez komisję ze względu na: </w:t>
      </w:r>
      <w:r w:rsidR="009F612A">
        <w:rPr>
          <w:rFonts w:ascii="Arial" w:hAnsi="Arial" w:cs="Arial"/>
        </w:rPr>
        <w:t>zgodność z </w:t>
      </w:r>
      <w:r w:rsidR="005E5E07" w:rsidRPr="00141890">
        <w:rPr>
          <w:rFonts w:ascii="Arial" w:hAnsi="Arial" w:cs="Arial"/>
        </w:rPr>
        <w:t>tematem (odniesienia do historii Wielkopolski w latach 1914 – 1945),</w:t>
      </w:r>
      <w:r w:rsidR="00141890" w:rsidRPr="00141890">
        <w:rPr>
          <w:rFonts w:ascii="Arial" w:hAnsi="Arial" w:cs="Arial"/>
        </w:rPr>
        <w:t xml:space="preserve"> wiedza historyczna,</w:t>
      </w:r>
      <w:r w:rsidR="005E5E07" w:rsidRPr="00141890">
        <w:rPr>
          <w:rFonts w:ascii="Arial" w:hAnsi="Arial" w:cs="Arial"/>
        </w:rPr>
        <w:t xml:space="preserve"> kreatywność, </w:t>
      </w:r>
      <w:r w:rsidRPr="00141890">
        <w:rPr>
          <w:rFonts w:ascii="Arial" w:hAnsi="Arial" w:cs="Arial"/>
        </w:rPr>
        <w:t>oryginalne podejście do tematu</w:t>
      </w:r>
      <w:r w:rsidR="0015044F" w:rsidRPr="00141890">
        <w:rPr>
          <w:rFonts w:ascii="Arial" w:hAnsi="Arial" w:cs="Arial"/>
        </w:rPr>
        <w:t>, walory artystyczne</w:t>
      </w:r>
      <w:r w:rsidR="00BB6EDE" w:rsidRPr="00141890">
        <w:rPr>
          <w:rFonts w:ascii="Arial" w:hAnsi="Arial" w:cs="Arial"/>
        </w:rPr>
        <w:t>.</w:t>
      </w:r>
    </w:p>
    <w:p w14:paraId="07860E58" w14:textId="3CE0FEC4" w:rsidR="00DC4769" w:rsidRPr="00141890" w:rsidRDefault="00DC4769" w:rsidP="00CC1723">
      <w:pPr>
        <w:spacing w:line="360" w:lineRule="auto"/>
        <w:rPr>
          <w:rFonts w:ascii="Arial" w:hAnsi="Arial" w:cs="Arial"/>
        </w:rPr>
      </w:pPr>
    </w:p>
    <w:p w14:paraId="2636EF9F" w14:textId="77777777" w:rsidR="00DC4769" w:rsidRPr="002A544C" w:rsidRDefault="00DC4769" w:rsidP="002A544C">
      <w:pPr>
        <w:pStyle w:val="Nagwek1"/>
        <w:spacing w:line="360" w:lineRule="auto"/>
      </w:pPr>
      <w:r w:rsidRPr="002A544C">
        <w:rPr>
          <w:rStyle w:val="markedcontent"/>
          <w:color w:val="000000" w:themeColor="text1"/>
        </w:rPr>
        <w:t xml:space="preserve">§ 5 </w:t>
      </w:r>
      <w:r w:rsidRPr="002A544C">
        <w:rPr>
          <w:rStyle w:val="markedcontent"/>
        </w:rPr>
        <w:t>ZASADY PRZYZNAWANIA NAGRÓD</w:t>
      </w:r>
    </w:p>
    <w:p w14:paraId="7CEC4CE2" w14:textId="2EA8556D" w:rsidR="00DC4769" w:rsidRPr="002A544C" w:rsidRDefault="00DC4769" w:rsidP="002A544C">
      <w:pPr>
        <w:pStyle w:val="Akapitzlist"/>
        <w:numPr>
          <w:ilvl w:val="0"/>
          <w:numId w:val="12"/>
        </w:numPr>
        <w:spacing w:line="360" w:lineRule="auto"/>
        <w:jc w:val="both"/>
        <w:rPr>
          <w:rFonts w:ascii="Arial" w:hAnsi="Arial" w:cs="Arial"/>
        </w:rPr>
      </w:pPr>
      <w:r w:rsidRPr="002A544C">
        <w:rPr>
          <w:rFonts w:ascii="Arial" w:hAnsi="Arial" w:cs="Arial"/>
        </w:rPr>
        <w:t xml:space="preserve">Laureaci otrzymają nagrody rzeczowe. </w:t>
      </w:r>
    </w:p>
    <w:p w14:paraId="5C4D1E49" w14:textId="77777777" w:rsidR="00DC4769" w:rsidRPr="002A544C" w:rsidRDefault="00DC4769" w:rsidP="002A544C">
      <w:pPr>
        <w:pStyle w:val="Akapitzlist"/>
        <w:numPr>
          <w:ilvl w:val="0"/>
          <w:numId w:val="12"/>
        </w:numPr>
        <w:spacing w:line="360" w:lineRule="auto"/>
        <w:jc w:val="both"/>
        <w:rPr>
          <w:rStyle w:val="markedcontent"/>
          <w:rFonts w:ascii="Arial" w:hAnsi="Arial" w:cs="Arial"/>
        </w:rPr>
      </w:pPr>
      <w:r w:rsidRPr="002A544C">
        <w:rPr>
          <w:rStyle w:val="markedcontent"/>
          <w:rFonts w:ascii="Arial" w:hAnsi="Arial" w:cs="Arial"/>
        </w:rPr>
        <w:t>Nagrody nie podlegają wymianie na ekwiwalent pieniężny.</w:t>
      </w:r>
    </w:p>
    <w:p w14:paraId="2C5543EB" w14:textId="6CBB81B4" w:rsidR="00DC4769" w:rsidRPr="002A544C" w:rsidRDefault="00DC4769" w:rsidP="002A544C">
      <w:pPr>
        <w:pStyle w:val="Akapitzlist"/>
        <w:numPr>
          <w:ilvl w:val="0"/>
          <w:numId w:val="12"/>
        </w:numPr>
        <w:spacing w:line="360" w:lineRule="auto"/>
        <w:jc w:val="both"/>
        <w:rPr>
          <w:rStyle w:val="markedcontent"/>
          <w:rFonts w:ascii="Arial" w:hAnsi="Arial" w:cs="Arial"/>
        </w:rPr>
      </w:pPr>
      <w:r w:rsidRPr="002A544C">
        <w:rPr>
          <w:rStyle w:val="markedcontent"/>
          <w:rFonts w:ascii="Arial" w:hAnsi="Arial" w:cs="Arial"/>
        </w:rPr>
        <w:t xml:space="preserve">Nagroda zostaną wysłane do uczestników na adres wskazany w karcie zgłoszenia w ciągu </w:t>
      </w:r>
      <w:r w:rsidR="005E5E07" w:rsidRPr="002A544C">
        <w:rPr>
          <w:rStyle w:val="markedcontent"/>
          <w:rFonts w:ascii="Arial" w:hAnsi="Arial" w:cs="Arial"/>
        </w:rPr>
        <w:t>trzech</w:t>
      </w:r>
      <w:r w:rsidRPr="002A544C">
        <w:rPr>
          <w:rStyle w:val="markedcontent"/>
          <w:rFonts w:ascii="Arial" w:hAnsi="Arial" w:cs="Arial"/>
        </w:rPr>
        <w:t xml:space="preserve"> tygodni od </w:t>
      </w:r>
      <w:r w:rsidR="005E5E07" w:rsidRPr="002A544C">
        <w:rPr>
          <w:rStyle w:val="markedcontent"/>
          <w:rFonts w:ascii="Arial" w:hAnsi="Arial" w:cs="Arial"/>
        </w:rPr>
        <w:t xml:space="preserve">daty </w:t>
      </w:r>
      <w:r w:rsidRPr="002A544C">
        <w:rPr>
          <w:rStyle w:val="markedcontent"/>
          <w:rFonts w:ascii="Arial" w:hAnsi="Arial" w:cs="Arial"/>
        </w:rPr>
        <w:t xml:space="preserve">ogłoszenia wyników. </w:t>
      </w:r>
    </w:p>
    <w:p w14:paraId="0E3EA0E9" w14:textId="13AFC9AA" w:rsidR="005E5E07" w:rsidRPr="002A544C" w:rsidRDefault="005E5E07" w:rsidP="002A544C">
      <w:pPr>
        <w:spacing w:line="360" w:lineRule="auto"/>
        <w:jc w:val="both"/>
        <w:rPr>
          <w:rFonts w:ascii="Arial" w:hAnsi="Arial" w:cs="Arial"/>
        </w:rPr>
      </w:pPr>
    </w:p>
    <w:p w14:paraId="54AA6960" w14:textId="77777777" w:rsidR="005E5E07" w:rsidRPr="002A544C" w:rsidRDefault="005E5E07" w:rsidP="002A544C">
      <w:pPr>
        <w:pStyle w:val="Nagwek1"/>
        <w:spacing w:line="360" w:lineRule="auto"/>
      </w:pPr>
      <w:r w:rsidRPr="002A544C">
        <w:rPr>
          <w:rStyle w:val="markedcontent"/>
        </w:rPr>
        <w:t>§ 6 PRAWA AUTORSKIE</w:t>
      </w:r>
    </w:p>
    <w:p w14:paraId="2899696F" w14:textId="5E04D1EA" w:rsidR="005E5E07" w:rsidRPr="002A544C" w:rsidRDefault="005E5E07" w:rsidP="002A544C">
      <w:pPr>
        <w:pStyle w:val="Standard"/>
        <w:numPr>
          <w:ilvl w:val="6"/>
          <w:numId w:val="13"/>
        </w:numPr>
        <w:spacing w:after="0" w:line="360" w:lineRule="auto"/>
        <w:ind w:left="357" w:hanging="357"/>
        <w:jc w:val="both"/>
        <w:rPr>
          <w:rFonts w:ascii="Arial" w:hAnsi="Arial" w:cs="Arial"/>
        </w:rPr>
      </w:pPr>
      <w:r w:rsidRPr="002A544C">
        <w:rPr>
          <w:rStyle w:val="markedcontent"/>
          <w:rFonts w:ascii="Arial" w:hAnsi="Arial" w:cs="Arial"/>
        </w:rPr>
        <w:t>Uczestnik oświadcza, że jest autorem zgłaszanej pracy i przysługują mu wszelkie prawa, w tym prawa autorskie, do nadesłanej pracy konkursowej.</w:t>
      </w:r>
    </w:p>
    <w:p w14:paraId="670C610F" w14:textId="77777777" w:rsidR="005E5E07" w:rsidRPr="002A544C" w:rsidRDefault="005E5E07" w:rsidP="002A544C">
      <w:pPr>
        <w:pStyle w:val="Standard"/>
        <w:numPr>
          <w:ilvl w:val="6"/>
          <w:numId w:val="13"/>
        </w:numPr>
        <w:spacing w:after="0" w:line="360" w:lineRule="auto"/>
        <w:ind w:left="357" w:hanging="357"/>
        <w:jc w:val="both"/>
        <w:rPr>
          <w:rStyle w:val="markedcontent"/>
          <w:rFonts w:ascii="Arial" w:hAnsi="Arial" w:cs="Arial"/>
        </w:rPr>
      </w:pPr>
      <w:r w:rsidRPr="002A544C">
        <w:rPr>
          <w:rStyle w:val="markedcontent"/>
          <w:rFonts w:ascii="Arial" w:hAnsi="Arial" w:cs="Arial"/>
        </w:rPr>
        <w:t xml:space="preserve">Wszyscy uczestnicy poprzez podpisanie formularza zgłoszeniowego, udzielają organizatorowi licencji: nieodpłatnej, nieograniczonej pod względem terytorialnym </w:t>
      </w:r>
      <w:r w:rsidRPr="002A544C">
        <w:rPr>
          <w:rStyle w:val="markedcontent"/>
          <w:rFonts w:ascii="Arial" w:hAnsi="Arial" w:cs="Arial"/>
        </w:rPr>
        <w:br/>
        <w:t xml:space="preserve">i czasowym, bez możliwości jej wypowiedzenia (zgodnie z np.. 68 ust. 1 ustawy z dnia </w:t>
      </w:r>
      <w:r w:rsidRPr="002A544C">
        <w:rPr>
          <w:rStyle w:val="markedcontent"/>
          <w:rFonts w:ascii="Arial" w:hAnsi="Arial" w:cs="Arial"/>
        </w:rPr>
        <w:br/>
        <w:t xml:space="preserve">4 lutego 1994 r. o prawie autorskim i prawach pokrewnych), z prawem do jej przenoszenia i udzielania sublicencji, niewyłącznej, obejmującej prawo do wykorzystania pracy konkursowej w zakresie rozporządzania i korzystania z niej w pełnym zakresie </w:t>
      </w:r>
      <w:r w:rsidRPr="002A544C">
        <w:rPr>
          <w:rStyle w:val="markedcontent"/>
          <w:rFonts w:ascii="Arial" w:hAnsi="Arial" w:cs="Arial"/>
        </w:rPr>
        <w:br/>
        <w:t>w całości i we fragmentach, każdorazowo w kontekście ich związku z konkursem, na następujących polach eksploatacji:</w:t>
      </w:r>
    </w:p>
    <w:p w14:paraId="60F45D1B" w14:textId="77777777" w:rsidR="005E5E07" w:rsidRPr="002A544C" w:rsidRDefault="005E5E07" w:rsidP="002A544C">
      <w:pPr>
        <w:pStyle w:val="Standard"/>
        <w:numPr>
          <w:ilvl w:val="1"/>
          <w:numId w:val="14"/>
        </w:numPr>
        <w:spacing w:after="0" w:line="360" w:lineRule="auto"/>
        <w:ind w:left="709"/>
        <w:jc w:val="both"/>
        <w:rPr>
          <w:rStyle w:val="markedcontent"/>
          <w:rFonts w:ascii="Arial" w:hAnsi="Arial" w:cs="Arial"/>
        </w:rPr>
      </w:pPr>
      <w:r w:rsidRPr="002A544C">
        <w:rPr>
          <w:rStyle w:val="markedcontent"/>
          <w:rFonts w:ascii="Arial" w:hAnsi="Arial" w:cs="Arial"/>
        </w:rPr>
        <w:t>w zakresie utrwalania i zwielokrotniania utworu – wytwarzanie określoną techniką egzemplarzy utworu, w tym techniką drukarską, reprograficzną, fotograficzną, zapisu magnetycznego oraz techniką cyfrową;</w:t>
      </w:r>
    </w:p>
    <w:p w14:paraId="19A4BACA" w14:textId="77777777" w:rsidR="005E5E07" w:rsidRPr="002A544C" w:rsidRDefault="005E5E07" w:rsidP="002A544C">
      <w:pPr>
        <w:pStyle w:val="Standard"/>
        <w:numPr>
          <w:ilvl w:val="1"/>
          <w:numId w:val="14"/>
        </w:numPr>
        <w:spacing w:after="0" w:line="360" w:lineRule="auto"/>
        <w:ind w:left="709"/>
        <w:jc w:val="both"/>
        <w:rPr>
          <w:rStyle w:val="markedcontent"/>
          <w:rFonts w:ascii="Arial" w:hAnsi="Arial" w:cs="Arial"/>
        </w:rPr>
      </w:pPr>
      <w:r w:rsidRPr="002A544C">
        <w:rPr>
          <w:rFonts w:ascii="Arial" w:hAnsi="Arial" w:cs="Arial"/>
        </w:rPr>
        <w:t>w</w:t>
      </w:r>
      <w:r w:rsidRPr="002A544C">
        <w:rPr>
          <w:rStyle w:val="markedcontent"/>
          <w:rFonts w:ascii="Arial" w:hAnsi="Arial" w:cs="Arial"/>
        </w:rPr>
        <w:t xml:space="preserve"> zakresie rozpowszechniania utworu – publiczne wykonanie, wystawienie, wyświetlenie, odtworzenie oraz nadawanie i reemitowanie, a także publiczne udostępnianie utworu w taki sposób, aby każdy mógł mieć do niego dostęp w miejscu i w</w:t>
      </w:r>
      <w:r w:rsidRPr="002A544C">
        <w:rPr>
          <w:rFonts w:ascii="Arial" w:hAnsi="Arial" w:cs="Arial"/>
        </w:rPr>
        <w:t> </w:t>
      </w:r>
      <w:r w:rsidRPr="002A544C">
        <w:rPr>
          <w:rStyle w:val="markedcontent"/>
          <w:rFonts w:ascii="Arial" w:hAnsi="Arial" w:cs="Arial"/>
        </w:rPr>
        <w:t>czasie przez siebie wybranym;</w:t>
      </w:r>
    </w:p>
    <w:p w14:paraId="5F9E9306" w14:textId="77777777" w:rsidR="005E5E07" w:rsidRPr="002A544C" w:rsidRDefault="005E5E07" w:rsidP="002A544C">
      <w:pPr>
        <w:pStyle w:val="Standard"/>
        <w:numPr>
          <w:ilvl w:val="1"/>
          <w:numId w:val="14"/>
        </w:numPr>
        <w:spacing w:after="0" w:line="360" w:lineRule="auto"/>
        <w:ind w:left="709"/>
        <w:jc w:val="both"/>
        <w:rPr>
          <w:rFonts w:ascii="Arial" w:hAnsi="Arial" w:cs="Arial"/>
        </w:rPr>
      </w:pPr>
      <w:r w:rsidRPr="002A544C">
        <w:rPr>
          <w:rFonts w:ascii="Arial" w:hAnsi="Arial" w:cs="Arial"/>
        </w:rPr>
        <w:lastRenderedPageBreak/>
        <w:t>wprowadzanie lub czasowe utrwalanie lub zwielokrotnianie pamięci dowolnej ilości komputerów, lub urządzeń posiadających pamięć elektroniczn</w:t>
      </w:r>
      <w:r w:rsidRPr="002A544C">
        <w:rPr>
          <w:rFonts w:ascii="Arial" w:hAnsi="Arial" w:cs="Arial"/>
          <w:bCs/>
        </w:rPr>
        <w:t>ą</w:t>
      </w:r>
      <w:r w:rsidRPr="002A544C">
        <w:rPr>
          <w:rFonts w:ascii="Arial" w:hAnsi="Arial" w:cs="Arial"/>
        </w:rPr>
        <w:t xml:space="preserve">. (np. kart pamięci, pamięć RAM, FLASH) oraz urządzeń korzystających z tzw. pamięci wirtualnej lub udostępnianych zasobów pamięci (tzw. </w:t>
      </w:r>
      <w:proofErr w:type="spellStart"/>
      <w:r w:rsidRPr="002A544C">
        <w:rPr>
          <w:rFonts w:ascii="Arial" w:hAnsi="Arial" w:cs="Arial"/>
        </w:rPr>
        <w:t>cloud</w:t>
      </w:r>
      <w:proofErr w:type="spellEnd"/>
      <w:r w:rsidRPr="002A544C">
        <w:rPr>
          <w:rFonts w:ascii="Arial" w:hAnsi="Arial" w:cs="Arial"/>
        </w:rPr>
        <w:t xml:space="preserve"> </w:t>
      </w:r>
      <w:proofErr w:type="spellStart"/>
      <w:r w:rsidRPr="002A544C">
        <w:rPr>
          <w:rFonts w:ascii="Arial" w:hAnsi="Arial" w:cs="Arial"/>
        </w:rPr>
        <w:t>computing</w:t>
      </w:r>
      <w:proofErr w:type="spellEnd"/>
      <w:r w:rsidRPr="002A544C">
        <w:rPr>
          <w:rFonts w:ascii="Arial" w:hAnsi="Arial" w:cs="Arial"/>
        </w:rPr>
        <w:t>),</w:t>
      </w:r>
      <w:r w:rsidRPr="002A544C">
        <w:rPr>
          <w:rFonts w:ascii="Arial" w:hAnsi="Arial" w:cs="Arial"/>
          <w:bCs/>
        </w:rPr>
        <w:t xml:space="preserve"> włączając w to sporządzanie kopii oraz dowolne korzystanie i rozporządzanie tymi kopiami;</w:t>
      </w:r>
    </w:p>
    <w:p w14:paraId="617B3D7F" w14:textId="77777777" w:rsidR="005E5E07" w:rsidRPr="002A544C" w:rsidRDefault="005E5E07" w:rsidP="002A544C">
      <w:pPr>
        <w:pStyle w:val="Standard"/>
        <w:numPr>
          <w:ilvl w:val="1"/>
          <w:numId w:val="14"/>
        </w:numPr>
        <w:spacing w:after="0" w:line="360" w:lineRule="auto"/>
        <w:ind w:left="709"/>
        <w:jc w:val="both"/>
        <w:rPr>
          <w:rFonts w:ascii="Arial" w:hAnsi="Arial" w:cs="Arial"/>
        </w:rPr>
      </w:pPr>
      <w:r w:rsidRPr="002A544C">
        <w:rPr>
          <w:rFonts w:ascii="Arial" w:hAnsi="Arial" w:cs="Arial"/>
        </w:rPr>
        <w:t>wprowadzanie i udostępnianie w sieci Internet, intranet i innych sieciach komputerowych, przy wykorzystaniu wszelkich form transmisji interneto</w:t>
      </w:r>
      <w:r w:rsidRPr="002A544C">
        <w:rPr>
          <w:rFonts w:ascii="Arial" w:hAnsi="Arial" w:cs="Arial"/>
          <w:bCs/>
        </w:rPr>
        <w:t>wych</w:t>
      </w:r>
      <w:r w:rsidRPr="002A544C">
        <w:rPr>
          <w:rFonts w:ascii="Arial" w:hAnsi="Arial" w:cs="Arial"/>
          <w:b/>
          <w:bCs/>
        </w:rPr>
        <w:t xml:space="preserve"> </w:t>
      </w:r>
      <w:r w:rsidRPr="002A544C">
        <w:rPr>
          <w:rFonts w:ascii="Arial" w:hAnsi="Arial" w:cs="Arial"/>
        </w:rPr>
        <w:br/>
        <w:t xml:space="preserve">(np. </w:t>
      </w:r>
      <w:proofErr w:type="spellStart"/>
      <w:r w:rsidRPr="002A544C">
        <w:rPr>
          <w:rFonts w:ascii="Arial" w:hAnsi="Arial" w:cs="Arial"/>
        </w:rPr>
        <w:t>webcastingu</w:t>
      </w:r>
      <w:proofErr w:type="spellEnd"/>
      <w:r w:rsidRPr="002A544C">
        <w:rPr>
          <w:rFonts w:ascii="Arial" w:hAnsi="Arial" w:cs="Arial"/>
        </w:rPr>
        <w:t xml:space="preserve">, </w:t>
      </w:r>
      <w:proofErr w:type="spellStart"/>
      <w:r w:rsidRPr="002A544C">
        <w:rPr>
          <w:rFonts w:ascii="Arial" w:hAnsi="Arial" w:cs="Arial"/>
        </w:rPr>
        <w:t>simulcastingu</w:t>
      </w:r>
      <w:proofErr w:type="spellEnd"/>
      <w:r w:rsidRPr="002A544C">
        <w:rPr>
          <w:rFonts w:ascii="Arial" w:hAnsi="Arial" w:cs="Arial"/>
        </w:rPr>
        <w:t xml:space="preserve">, </w:t>
      </w:r>
      <w:proofErr w:type="spellStart"/>
      <w:r w:rsidRPr="002A544C">
        <w:rPr>
          <w:rFonts w:ascii="Arial" w:hAnsi="Arial" w:cs="Arial"/>
        </w:rPr>
        <w:t>videocastingu</w:t>
      </w:r>
      <w:proofErr w:type="spellEnd"/>
      <w:r w:rsidRPr="002A544C">
        <w:rPr>
          <w:rFonts w:ascii="Arial" w:hAnsi="Arial" w:cs="Arial"/>
        </w:rPr>
        <w:t>);</w:t>
      </w:r>
    </w:p>
    <w:p w14:paraId="4FF315B1" w14:textId="77777777" w:rsidR="005E5E07" w:rsidRPr="002A544C" w:rsidRDefault="005E5E07" w:rsidP="002A544C">
      <w:pPr>
        <w:pStyle w:val="Standard"/>
        <w:numPr>
          <w:ilvl w:val="1"/>
          <w:numId w:val="14"/>
        </w:numPr>
        <w:spacing w:after="0" w:line="360" w:lineRule="auto"/>
        <w:ind w:left="709"/>
        <w:jc w:val="both"/>
        <w:rPr>
          <w:rFonts w:ascii="Arial" w:hAnsi="Arial" w:cs="Arial"/>
        </w:rPr>
      </w:pPr>
      <w:r w:rsidRPr="002A544C">
        <w:rPr>
          <w:rFonts w:ascii="Arial" w:hAnsi="Arial" w:cs="Arial"/>
        </w:rPr>
        <w:t>wprowadzenie i udostępnianie, w całości lub w części, w sieciach telekomunikacyjnych i informatycznych oraz innych formach przekazu (np. w formie SMS, MMS, EMS, IVR, WAP), w tym do wprowadzania do dowolnych telekomunikacyjnych urządzeń końcowych;</w:t>
      </w:r>
    </w:p>
    <w:p w14:paraId="3B93F800" w14:textId="77777777" w:rsidR="005E5E07" w:rsidRPr="002A544C" w:rsidRDefault="005E5E07" w:rsidP="002A544C">
      <w:pPr>
        <w:pStyle w:val="Standard"/>
        <w:numPr>
          <w:ilvl w:val="1"/>
          <w:numId w:val="14"/>
        </w:numPr>
        <w:spacing w:after="0" w:line="360" w:lineRule="auto"/>
        <w:ind w:left="709"/>
        <w:jc w:val="both"/>
        <w:rPr>
          <w:rFonts w:ascii="Arial" w:hAnsi="Arial" w:cs="Arial"/>
        </w:rPr>
      </w:pPr>
      <w:r w:rsidRPr="002A544C">
        <w:rPr>
          <w:rFonts w:ascii="Arial" w:hAnsi="Arial" w:cs="Arial"/>
        </w:rPr>
        <w:t>wykorzystywania we wszelkiego rodzaju prezentacjach, konferencjach prasowych, wydarzeniach wszelkiego typu, w mailingu, w punktach sprzedaży;</w:t>
      </w:r>
    </w:p>
    <w:p w14:paraId="369DE387" w14:textId="77777777" w:rsidR="005E5E07" w:rsidRPr="002A544C" w:rsidRDefault="005E5E07" w:rsidP="002A544C">
      <w:pPr>
        <w:pStyle w:val="Standard"/>
        <w:numPr>
          <w:ilvl w:val="1"/>
          <w:numId w:val="14"/>
        </w:numPr>
        <w:spacing w:after="0" w:line="360" w:lineRule="auto"/>
        <w:ind w:left="709"/>
        <w:jc w:val="both"/>
        <w:rPr>
          <w:rFonts w:ascii="Arial" w:hAnsi="Arial" w:cs="Arial"/>
        </w:rPr>
      </w:pPr>
      <w:r w:rsidRPr="002A544C">
        <w:rPr>
          <w:rFonts w:ascii="Arial" w:hAnsi="Arial" w:cs="Arial"/>
          <w:color w:val="000000"/>
        </w:rPr>
        <w:t xml:space="preserve">wykorzystanie we wszelkiej działalności marketingowej, reklamowej lub promocyjnej (w tym promocji sprzedaży), sponsoringowej w szczególności w charakterze materiału reklamowego, marketingowego lub promocyjnego lub też w charakterze elementu takiego materiału, takich jak ogłoszenia prasowe, reklamy zewnętrzne </w:t>
      </w:r>
      <w:r w:rsidRPr="002A544C">
        <w:rPr>
          <w:rFonts w:ascii="Arial" w:hAnsi="Arial" w:cs="Arial"/>
          <w:color w:val="000000"/>
        </w:rPr>
        <w:br/>
        <w:t xml:space="preserve">(w tym </w:t>
      </w:r>
      <w:proofErr w:type="spellStart"/>
      <w:r w:rsidRPr="002A544C">
        <w:rPr>
          <w:rFonts w:ascii="Arial" w:hAnsi="Arial" w:cs="Arial"/>
          <w:color w:val="000000"/>
        </w:rPr>
        <w:t>citylighty</w:t>
      </w:r>
      <w:proofErr w:type="spellEnd"/>
      <w:r w:rsidRPr="002A544C">
        <w:rPr>
          <w:rFonts w:ascii="Arial" w:hAnsi="Arial" w:cs="Arial"/>
          <w:color w:val="000000"/>
        </w:rPr>
        <w:t>, billboardy), materiały POS, ulotki, plakaty, broszury lub inne gadżety reklamowe, wykorzystywanie w wydawnictwach organizatora, zarówno w wersji drukowanej jak i elektronicznej, a także w działalności edukacyjnej i szkoleniowej;</w:t>
      </w:r>
    </w:p>
    <w:p w14:paraId="622E8F7A" w14:textId="77777777" w:rsidR="005E5E07" w:rsidRPr="002A544C" w:rsidRDefault="005E5E07" w:rsidP="002A544C">
      <w:pPr>
        <w:pStyle w:val="Standard"/>
        <w:numPr>
          <w:ilvl w:val="1"/>
          <w:numId w:val="14"/>
        </w:numPr>
        <w:spacing w:after="0" w:line="360" w:lineRule="auto"/>
        <w:ind w:left="709"/>
        <w:jc w:val="both"/>
        <w:rPr>
          <w:rStyle w:val="markedcontent"/>
          <w:rFonts w:ascii="Arial" w:hAnsi="Arial" w:cs="Arial"/>
        </w:rPr>
      </w:pPr>
      <w:r w:rsidRPr="002A544C">
        <w:rPr>
          <w:rFonts w:ascii="Arial" w:hAnsi="Arial" w:cs="Arial"/>
        </w:rPr>
        <w:t>publikowanie i zwielokrotnianie w prasie, w tym w formie reklamy prasowej</w:t>
      </w:r>
      <w:r w:rsidRPr="002A544C">
        <w:rPr>
          <w:rStyle w:val="markedcontent"/>
          <w:rFonts w:ascii="Arial" w:hAnsi="Arial" w:cs="Arial"/>
        </w:rPr>
        <w:t>.</w:t>
      </w:r>
    </w:p>
    <w:p w14:paraId="3E781612" w14:textId="77777777" w:rsidR="005E5E07" w:rsidRPr="002A544C" w:rsidRDefault="005E5E07" w:rsidP="002A544C">
      <w:pPr>
        <w:pStyle w:val="Standard"/>
        <w:numPr>
          <w:ilvl w:val="6"/>
          <w:numId w:val="13"/>
        </w:numPr>
        <w:spacing w:after="0" w:line="360" w:lineRule="auto"/>
        <w:ind w:left="357" w:hanging="357"/>
        <w:jc w:val="both"/>
        <w:rPr>
          <w:rStyle w:val="markedcontent"/>
          <w:rFonts w:ascii="Arial" w:hAnsi="Arial" w:cs="Arial"/>
        </w:rPr>
      </w:pPr>
      <w:r w:rsidRPr="002A544C">
        <w:rPr>
          <w:rStyle w:val="markedcontent"/>
          <w:rFonts w:ascii="Arial" w:hAnsi="Arial" w:cs="Arial"/>
        </w:rPr>
        <w:t>Wszystkie przekazane organizatorowi egzemplarze prac konkursowych stają się jego własnością. Własnością organizatora stają się również wszelkie przekazane w związku ze zgłoszeniem nośniki danych.</w:t>
      </w:r>
    </w:p>
    <w:p w14:paraId="1FF390C0" w14:textId="79F5F8BD" w:rsidR="005E5E07" w:rsidRPr="002A544C" w:rsidRDefault="005E5E07" w:rsidP="002A544C">
      <w:pPr>
        <w:pStyle w:val="Standard"/>
        <w:numPr>
          <w:ilvl w:val="6"/>
          <w:numId w:val="13"/>
        </w:numPr>
        <w:spacing w:after="0" w:line="360" w:lineRule="auto"/>
        <w:ind w:left="357" w:hanging="357"/>
        <w:jc w:val="both"/>
        <w:rPr>
          <w:rFonts w:ascii="Arial" w:hAnsi="Arial" w:cs="Arial"/>
        </w:rPr>
      </w:pPr>
      <w:r w:rsidRPr="002A544C">
        <w:rPr>
          <w:rFonts w:ascii="Arial" w:hAnsi="Arial" w:cs="Arial"/>
        </w:rPr>
        <w:t>Organizator może korzystać z pracy konkursowej według własnego uznania. Organizator może podjąć decyzję o niekorzystaniu z pracy konkursowej w ogóle.</w:t>
      </w:r>
    </w:p>
    <w:p w14:paraId="59D82904" w14:textId="513D9512" w:rsidR="005E5E07" w:rsidRPr="002A544C" w:rsidRDefault="005E5E07" w:rsidP="002A544C">
      <w:pPr>
        <w:spacing w:line="360" w:lineRule="auto"/>
        <w:jc w:val="both"/>
        <w:rPr>
          <w:rFonts w:ascii="Arial" w:hAnsi="Arial" w:cs="Arial"/>
        </w:rPr>
      </w:pPr>
    </w:p>
    <w:p w14:paraId="32699821" w14:textId="77777777" w:rsidR="0015044F" w:rsidRPr="002A544C" w:rsidRDefault="0015044F" w:rsidP="002A544C">
      <w:pPr>
        <w:pStyle w:val="Nagwek1"/>
        <w:spacing w:line="360" w:lineRule="auto"/>
        <w:rPr>
          <w:rStyle w:val="markedcontent"/>
          <w:b w:val="0"/>
          <w:highlight w:val="yellow"/>
        </w:rPr>
      </w:pPr>
      <w:r w:rsidRPr="002A544C">
        <w:rPr>
          <w:rStyle w:val="markedcontent"/>
        </w:rPr>
        <w:t>§ 8 DANE OSOBOWE</w:t>
      </w:r>
    </w:p>
    <w:p w14:paraId="17FDFCB6" w14:textId="53209CC4" w:rsidR="0015044F" w:rsidRPr="002A544C" w:rsidRDefault="0015044F" w:rsidP="002A544C">
      <w:pPr>
        <w:pStyle w:val="Standard"/>
        <w:numPr>
          <w:ilvl w:val="6"/>
          <w:numId w:val="16"/>
        </w:numPr>
        <w:spacing w:after="0" w:line="360" w:lineRule="auto"/>
        <w:ind w:left="357" w:hanging="357"/>
        <w:jc w:val="both"/>
        <w:rPr>
          <w:rFonts w:ascii="Arial" w:hAnsi="Arial" w:cs="Arial"/>
          <w:color w:val="000000" w:themeColor="text1"/>
        </w:rPr>
      </w:pPr>
      <w:bookmarkStart w:id="0" w:name="_Hlk118229693"/>
      <w:r w:rsidRPr="002A544C">
        <w:rPr>
          <w:rFonts w:ascii="Arial" w:hAnsi="Arial" w:cs="Arial"/>
        </w:rPr>
        <w:t xml:space="preserve">Do </w:t>
      </w:r>
      <w:r w:rsidRPr="002A544C">
        <w:rPr>
          <w:rFonts w:ascii="Arial" w:hAnsi="Arial" w:cs="Arial"/>
          <w:color w:val="000000" w:themeColor="text1"/>
        </w:rPr>
        <w:t xml:space="preserve">udziału w konkursie niezbędne są następujące dane uczestników: imię, nazwisko, wiek, adres korespondencyjny, adres mail i telefon kontaktowy. </w:t>
      </w:r>
    </w:p>
    <w:p w14:paraId="05D499FA" w14:textId="7A064423" w:rsidR="0015044F" w:rsidRPr="002A544C" w:rsidRDefault="0015044F" w:rsidP="002A544C">
      <w:pPr>
        <w:pStyle w:val="Standard"/>
        <w:numPr>
          <w:ilvl w:val="6"/>
          <w:numId w:val="16"/>
        </w:numPr>
        <w:spacing w:after="0" w:line="360" w:lineRule="auto"/>
        <w:ind w:left="357" w:hanging="357"/>
        <w:jc w:val="both"/>
        <w:rPr>
          <w:rFonts w:ascii="Arial" w:hAnsi="Arial" w:cs="Arial"/>
          <w:color w:val="000000" w:themeColor="text1"/>
        </w:rPr>
      </w:pPr>
      <w:r w:rsidRPr="002A544C">
        <w:rPr>
          <w:rFonts w:ascii="Arial" w:eastAsia="Times New Roman" w:hAnsi="Arial" w:cs="Arial"/>
          <w:bCs/>
          <w:kern w:val="2"/>
        </w:rPr>
        <w:t xml:space="preserve">Możliwe jest pozyskanie danych osób zgłaszających uczestników — rodziców lub opiekunów. W tym </w:t>
      </w:r>
      <w:r w:rsidRPr="002A544C">
        <w:rPr>
          <w:rFonts w:ascii="Arial" w:eastAsia="Times New Roman" w:hAnsi="Arial" w:cs="Arial"/>
          <w:bCs/>
          <w:color w:val="000000" w:themeColor="text1"/>
          <w:kern w:val="2"/>
        </w:rPr>
        <w:t xml:space="preserve">przypadku możliwe jest zbieranie takich danych jak imię </w:t>
      </w:r>
      <w:r w:rsidRPr="002A544C">
        <w:rPr>
          <w:rFonts w:ascii="Arial" w:eastAsia="Times New Roman" w:hAnsi="Arial" w:cs="Arial"/>
          <w:bCs/>
          <w:color w:val="000000" w:themeColor="text1"/>
          <w:kern w:val="2"/>
        </w:rPr>
        <w:br/>
        <w:t>i nazwisko, telefon lub adres mail i adres korespondencyjny.</w:t>
      </w:r>
    </w:p>
    <w:p w14:paraId="4823C6B7" w14:textId="77777777" w:rsidR="0015044F" w:rsidRPr="002A544C" w:rsidRDefault="0015044F" w:rsidP="002A544C">
      <w:pPr>
        <w:pStyle w:val="Standard"/>
        <w:numPr>
          <w:ilvl w:val="0"/>
          <w:numId w:val="17"/>
        </w:numPr>
        <w:spacing w:after="0" w:line="360" w:lineRule="auto"/>
        <w:ind w:left="357" w:hanging="357"/>
        <w:jc w:val="both"/>
        <w:rPr>
          <w:rStyle w:val="markedcontent"/>
          <w:rFonts w:ascii="Arial" w:hAnsi="Arial" w:cs="Arial"/>
        </w:rPr>
      </w:pPr>
      <w:r w:rsidRPr="002A544C">
        <w:rPr>
          <w:rFonts w:ascii="Arial" w:eastAsia="Times New Roman" w:hAnsi="Arial" w:cs="Arial"/>
          <w:color w:val="0D0D0D"/>
          <w:kern w:val="2"/>
        </w:rPr>
        <w:lastRenderedPageBreak/>
        <w:t>Administratorem danych osobowych jest Wielkopolskie Muzeum Niepodległości</w:t>
      </w:r>
      <w:r w:rsidRPr="002A544C">
        <w:rPr>
          <w:rFonts w:ascii="Arial" w:eastAsia="Times New Roman" w:hAnsi="Arial" w:cs="Arial"/>
          <w:bCs/>
          <w:color w:val="0D0D0D"/>
          <w:kern w:val="2"/>
        </w:rPr>
        <w:t xml:space="preserve">. Administrator wyznaczył inspektora ochrony danych osobowych, p. Ewę Mielcarek, </w:t>
      </w:r>
      <w:r w:rsidRPr="002A544C">
        <w:rPr>
          <w:rFonts w:ascii="Arial" w:eastAsia="Times New Roman" w:hAnsi="Arial" w:cs="Arial"/>
          <w:bCs/>
          <w:color w:val="0D0D0D"/>
          <w:kern w:val="2"/>
        </w:rPr>
        <w:br/>
        <w:t>z którą można skontaktować się poprzez e-mail: iodo@wmn.poznan.pl lub pod adresem: ul. Woźna 12, 61-777 Poznań.</w:t>
      </w:r>
    </w:p>
    <w:bookmarkEnd w:id="0"/>
    <w:p w14:paraId="1F8B2B7B" w14:textId="77777777" w:rsidR="0015044F" w:rsidRPr="002A544C" w:rsidRDefault="0015044F" w:rsidP="002A544C">
      <w:pPr>
        <w:pStyle w:val="Standard"/>
        <w:numPr>
          <w:ilvl w:val="0"/>
          <w:numId w:val="17"/>
        </w:numPr>
        <w:spacing w:after="0" w:line="360" w:lineRule="auto"/>
        <w:ind w:left="357" w:hanging="357"/>
        <w:jc w:val="both"/>
        <w:rPr>
          <w:rStyle w:val="markedcontent"/>
          <w:rFonts w:ascii="Arial" w:hAnsi="Arial" w:cs="Arial"/>
        </w:rPr>
      </w:pPr>
      <w:r w:rsidRPr="002A544C">
        <w:rPr>
          <w:rStyle w:val="markedcontent"/>
          <w:rFonts w:ascii="Arial" w:hAnsi="Arial" w:cs="Arial"/>
        </w:rPr>
        <w:t xml:space="preserve">Dane osobowe przekazane przez uczestników będą przetwarzane przez organizatora w celach: </w:t>
      </w:r>
    </w:p>
    <w:p w14:paraId="390FCEB9" w14:textId="77777777" w:rsidR="0015044F" w:rsidRPr="002A544C" w:rsidRDefault="0015044F" w:rsidP="002A544C">
      <w:pPr>
        <w:pStyle w:val="Standard"/>
        <w:numPr>
          <w:ilvl w:val="2"/>
          <w:numId w:val="18"/>
        </w:numPr>
        <w:spacing w:after="0" w:line="360" w:lineRule="auto"/>
        <w:ind w:left="714" w:hanging="357"/>
        <w:jc w:val="both"/>
        <w:rPr>
          <w:rStyle w:val="markedcontent"/>
          <w:rFonts w:ascii="Arial" w:hAnsi="Arial" w:cs="Arial"/>
        </w:rPr>
      </w:pPr>
      <w:r w:rsidRPr="002A544C">
        <w:rPr>
          <w:rStyle w:val="markedcontent"/>
          <w:rFonts w:ascii="Arial" w:hAnsi="Arial" w:cs="Arial"/>
        </w:rPr>
        <w:t>przeprowadzenia konkursu, w tym zakwalifikowania do konkursu, przekazania informacji o wynikach konkursu; przyznania i doręczenia nagród oraz dyplomów uczestnictwa;</w:t>
      </w:r>
    </w:p>
    <w:p w14:paraId="2E7A5C29" w14:textId="5D70FBAF" w:rsidR="0015044F" w:rsidRPr="002A544C" w:rsidRDefault="0015044F" w:rsidP="002A544C">
      <w:pPr>
        <w:pStyle w:val="Standard"/>
        <w:numPr>
          <w:ilvl w:val="2"/>
          <w:numId w:val="18"/>
        </w:numPr>
        <w:spacing w:after="0" w:line="360" w:lineRule="auto"/>
        <w:ind w:left="714" w:hanging="357"/>
        <w:jc w:val="both"/>
        <w:rPr>
          <w:rStyle w:val="markedcontent"/>
          <w:rFonts w:ascii="Arial" w:hAnsi="Arial" w:cs="Arial"/>
        </w:rPr>
      </w:pPr>
      <w:r w:rsidRPr="002A544C">
        <w:rPr>
          <w:rStyle w:val="markedcontent"/>
          <w:rFonts w:ascii="Arial" w:hAnsi="Arial" w:cs="Arial"/>
        </w:rPr>
        <w:t>publikacji informacji o wynikach konkursu na stronie internetowej organizatora, fanpage’ach organizatora w mediach społecznościowych Facebook;</w:t>
      </w:r>
    </w:p>
    <w:p w14:paraId="4E40C5F5" w14:textId="45C0B694" w:rsidR="0015044F" w:rsidRPr="002A544C" w:rsidRDefault="0015044F" w:rsidP="002A544C">
      <w:pPr>
        <w:pStyle w:val="Standard"/>
        <w:numPr>
          <w:ilvl w:val="2"/>
          <w:numId w:val="18"/>
        </w:numPr>
        <w:spacing w:after="0" w:line="360" w:lineRule="auto"/>
        <w:ind w:left="714" w:hanging="357"/>
        <w:jc w:val="both"/>
        <w:rPr>
          <w:rStyle w:val="markedcontent"/>
          <w:rFonts w:ascii="Arial" w:hAnsi="Arial" w:cs="Arial"/>
        </w:rPr>
      </w:pPr>
      <w:r w:rsidRPr="002A544C">
        <w:rPr>
          <w:rStyle w:val="markedcontent"/>
          <w:rFonts w:ascii="Arial" w:hAnsi="Arial" w:cs="Arial"/>
        </w:rPr>
        <w:t xml:space="preserve">marketingowych — promocji konkursu, również po zakończeniu konkursu, </w:t>
      </w:r>
      <w:r w:rsidRPr="002A544C">
        <w:rPr>
          <w:rStyle w:val="markedcontent"/>
          <w:rFonts w:ascii="Arial" w:hAnsi="Arial" w:cs="Arial"/>
        </w:rPr>
        <w:br/>
        <w:t>w miejscach wymienionych pod lit. b powyżej, a także w innych materiałach promocyjnych organizatora;</w:t>
      </w:r>
    </w:p>
    <w:p w14:paraId="25F73208" w14:textId="77777777" w:rsidR="0015044F" w:rsidRPr="002A544C" w:rsidRDefault="0015044F" w:rsidP="002A544C">
      <w:pPr>
        <w:pStyle w:val="Standard"/>
        <w:numPr>
          <w:ilvl w:val="2"/>
          <w:numId w:val="18"/>
        </w:numPr>
        <w:spacing w:after="0" w:line="360" w:lineRule="auto"/>
        <w:ind w:left="714" w:hanging="357"/>
        <w:jc w:val="both"/>
        <w:rPr>
          <w:rStyle w:val="markedcontent"/>
          <w:rFonts w:ascii="Arial" w:hAnsi="Arial" w:cs="Arial"/>
        </w:rPr>
      </w:pPr>
      <w:r w:rsidRPr="002A544C">
        <w:rPr>
          <w:rStyle w:val="markedcontent"/>
          <w:rFonts w:ascii="Arial" w:hAnsi="Arial" w:cs="Arial"/>
        </w:rPr>
        <w:t>archiwalnych (w tym publikacji nadesłanych prac).</w:t>
      </w:r>
    </w:p>
    <w:p w14:paraId="17471136" w14:textId="77777777" w:rsidR="0015044F" w:rsidRPr="00141890" w:rsidRDefault="0015044F" w:rsidP="002A544C">
      <w:pPr>
        <w:pStyle w:val="Akapitzlist"/>
        <w:numPr>
          <w:ilvl w:val="0"/>
          <w:numId w:val="17"/>
        </w:numPr>
        <w:suppressAutoHyphens/>
        <w:spacing w:after="0" w:line="360" w:lineRule="auto"/>
        <w:ind w:left="357" w:hanging="357"/>
        <w:contextualSpacing w:val="0"/>
        <w:jc w:val="both"/>
        <w:textAlignment w:val="baseline"/>
        <w:rPr>
          <w:rFonts w:ascii="Arial" w:hAnsi="Arial" w:cs="Arial"/>
        </w:rPr>
      </w:pPr>
      <w:r w:rsidRPr="00141890">
        <w:rPr>
          <w:rFonts w:ascii="Arial" w:hAnsi="Arial" w:cs="Arial"/>
        </w:rPr>
        <w:t>Dane osób zgłaszających zbierane są w celu zakwalifikowania uczestników do konkursu oraz właściwego udokumentowania uczestnictwa w konkursie.</w:t>
      </w:r>
    </w:p>
    <w:p w14:paraId="1C6BEFDA" w14:textId="77777777" w:rsidR="0015044F" w:rsidRPr="00141890" w:rsidRDefault="0015044F" w:rsidP="002A544C">
      <w:pPr>
        <w:pStyle w:val="Standard"/>
        <w:numPr>
          <w:ilvl w:val="0"/>
          <w:numId w:val="17"/>
        </w:numPr>
        <w:spacing w:after="0" w:line="360" w:lineRule="auto"/>
        <w:ind w:left="357" w:hanging="357"/>
        <w:jc w:val="both"/>
        <w:rPr>
          <w:rStyle w:val="markedcontent"/>
          <w:rFonts w:ascii="Arial" w:hAnsi="Arial" w:cs="Arial"/>
        </w:rPr>
      </w:pPr>
      <w:r w:rsidRPr="00141890">
        <w:rPr>
          <w:rStyle w:val="markedcontent"/>
          <w:rFonts w:ascii="Arial" w:hAnsi="Arial" w:cs="Arial"/>
        </w:rPr>
        <w:t>Dane osobowe przetwarzane będą na podstawie:</w:t>
      </w:r>
    </w:p>
    <w:p w14:paraId="73DD509D" w14:textId="77777777" w:rsidR="0015044F" w:rsidRPr="00141890" w:rsidRDefault="0015044F" w:rsidP="002A544C">
      <w:pPr>
        <w:pStyle w:val="Standard"/>
        <w:numPr>
          <w:ilvl w:val="2"/>
          <w:numId w:val="19"/>
        </w:numPr>
        <w:spacing w:after="0" w:line="360" w:lineRule="auto"/>
        <w:ind w:left="709"/>
        <w:jc w:val="both"/>
        <w:rPr>
          <w:rStyle w:val="markedcontent"/>
          <w:rFonts w:ascii="Arial" w:hAnsi="Arial" w:cs="Arial"/>
        </w:rPr>
      </w:pPr>
      <w:r w:rsidRPr="00141890">
        <w:rPr>
          <w:rStyle w:val="markedcontent"/>
          <w:rFonts w:ascii="Arial" w:hAnsi="Arial" w:cs="Arial"/>
        </w:rPr>
        <w:t>zgody uczestnika konkursu (w myśl art. 6 ust. 1 lit. a RODO</w:t>
      </w:r>
      <w:r w:rsidRPr="00141890">
        <w:rPr>
          <w:rStyle w:val="Zakotwiczenieprzypisudolnego"/>
          <w:rFonts w:ascii="Arial" w:eastAsia="Times New Roman" w:hAnsi="Arial" w:cs="Arial"/>
          <w:bCs/>
          <w:kern w:val="2"/>
        </w:rPr>
        <w:footnoteReference w:id="1"/>
      </w:r>
      <w:r w:rsidRPr="00141890">
        <w:rPr>
          <w:rStyle w:val="markedcontent"/>
          <w:rFonts w:ascii="Arial" w:hAnsi="Arial" w:cs="Arial"/>
        </w:rPr>
        <w:t>) w zakresie w jakim nie będą przetwarzane na innych podstawach;</w:t>
      </w:r>
    </w:p>
    <w:p w14:paraId="6F195DD6" w14:textId="77777777" w:rsidR="0015044F" w:rsidRPr="00141890" w:rsidRDefault="0015044F" w:rsidP="002A544C">
      <w:pPr>
        <w:pStyle w:val="Standard"/>
        <w:numPr>
          <w:ilvl w:val="2"/>
          <w:numId w:val="19"/>
        </w:numPr>
        <w:spacing w:after="0" w:line="360" w:lineRule="auto"/>
        <w:ind w:left="709"/>
        <w:jc w:val="both"/>
        <w:rPr>
          <w:rStyle w:val="markedcontent"/>
          <w:rFonts w:ascii="Arial" w:hAnsi="Arial" w:cs="Arial"/>
        </w:rPr>
      </w:pPr>
      <w:r w:rsidRPr="00141890">
        <w:rPr>
          <w:rStyle w:val="markedcontent"/>
          <w:rFonts w:ascii="Arial" w:hAnsi="Arial" w:cs="Arial"/>
        </w:rPr>
        <w:t>przepisów prawa (w myśl art. 6 ust. 1 lit. c RODO) w zakresie celu z ust. 7 lit. d.</w:t>
      </w:r>
    </w:p>
    <w:p w14:paraId="3B31D793" w14:textId="77777777" w:rsidR="0015044F" w:rsidRPr="00141890" w:rsidRDefault="0015044F" w:rsidP="002A544C">
      <w:pPr>
        <w:pStyle w:val="Standard"/>
        <w:numPr>
          <w:ilvl w:val="2"/>
          <w:numId w:val="19"/>
        </w:numPr>
        <w:spacing w:after="0" w:line="360" w:lineRule="auto"/>
        <w:ind w:left="709"/>
        <w:jc w:val="both"/>
        <w:rPr>
          <w:rStyle w:val="markedcontent"/>
          <w:rFonts w:ascii="Arial" w:hAnsi="Arial" w:cs="Arial"/>
        </w:rPr>
      </w:pPr>
      <w:r w:rsidRPr="00141890">
        <w:rPr>
          <w:rStyle w:val="markedcontent"/>
          <w:rFonts w:ascii="Arial" w:hAnsi="Arial" w:cs="Arial"/>
        </w:rPr>
        <w:t>art. 5 ust. 1 lit. b oraz art. 89 ust. 1 RODO w zakresie celu z ust. 7 lit. f.</w:t>
      </w:r>
    </w:p>
    <w:p w14:paraId="0227ED8F" w14:textId="77777777" w:rsidR="0015044F" w:rsidRPr="00141890" w:rsidRDefault="0015044F" w:rsidP="002A544C">
      <w:pPr>
        <w:pStyle w:val="Akapitzlist"/>
        <w:numPr>
          <w:ilvl w:val="0"/>
          <w:numId w:val="17"/>
        </w:numPr>
        <w:suppressAutoHyphens/>
        <w:spacing w:after="0" w:line="360" w:lineRule="auto"/>
        <w:ind w:left="357" w:hanging="357"/>
        <w:contextualSpacing w:val="0"/>
        <w:jc w:val="both"/>
        <w:textAlignment w:val="baseline"/>
        <w:rPr>
          <w:rFonts w:ascii="Arial" w:hAnsi="Arial" w:cs="Arial"/>
        </w:rPr>
      </w:pPr>
      <w:r w:rsidRPr="00141890">
        <w:rPr>
          <w:rFonts w:ascii="Arial" w:hAnsi="Arial" w:cs="Arial"/>
        </w:rPr>
        <w:t xml:space="preserve">Zgodę dziecka potwierdza jego rodzic albo opiekun prawny. </w:t>
      </w:r>
    </w:p>
    <w:p w14:paraId="50D1418B" w14:textId="0D292023" w:rsidR="0015044F" w:rsidRPr="002A544C" w:rsidRDefault="0015044F" w:rsidP="002A544C">
      <w:pPr>
        <w:pStyle w:val="Akapitzlist"/>
        <w:numPr>
          <w:ilvl w:val="0"/>
          <w:numId w:val="17"/>
        </w:numPr>
        <w:suppressAutoHyphens/>
        <w:spacing w:after="0" w:line="360" w:lineRule="auto"/>
        <w:ind w:left="357" w:hanging="357"/>
        <w:contextualSpacing w:val="0"/>
        <w:jc w:val="both"/>
        <w:textAlignment w:val="baseline"/>
        <w:rPr>
          <w:rStyle w:val="markedcontent"/>
          <w:rFonts w:ascii="Arial" w:eastAsia="Times New Roman" w:hAnsi="Arial" w:cs="Arial"/>
          <w:bCs/>
          <w:color w:val="0D0D0D"/>
          <w:kern w:val="2"/>
        </w:rPr>
      </w:pPr>
      <w:r w:rsidRPr="002A544C">
        <w:rPr>
          <w:rFonts w:ascii="Arial" w:hAnsi="Arial" w:cs="Arial"/>
        </w:rPr>
        <w:t xml:space="preserve">Zgodę można odwołać w każdej chwili, jednak bez wpływu na przetwarzanie danych, które miało miejsce do chwili jej wycofania. </w:t>
      </w:r>
    </w:p>
    <w:p w14:paraId="06CC4CFD" w14:textId="77777777" w:rsidR="0015044F" w:rsidRPr="002A544C" w:rsidRDefault="0015044F" w:rsidP="002A544C">
      <w:pPr>
        <w:pStyle w:val="Standard"/>
        <w:numPr>
          <w:ilvl w:val="0"/>
          <w:numId w:val="17"/>
        </w:numPr>
        <w:spacing w:after="0" w:line="360" w:lineRule="auto"/>
        <w:ind w:left="357" w:hanging="357"/>
        <w:jc w:val="both"/>
        <w:rPr>
          <w:rStyle w:val="markedcontent"/>
          <w:rFonts w:ascii="Arial" w:hAnsi="Arial" w:cs="Arial"/>
        </w:rPr>
      </w:pPr>
      <w:r w:rsidRPr="002A544C">
        <w:rPr>
          <w:rStyle w:val="markedcontent"/>
          <w:rFonts w:ascii="Arial" w:hAnsi="Arial" w:cs="Arial"/>
        </w:rPr>
        <w:t xml:space="preserve">Podanie danych osobowych przez uczestnika konkursu jest dobrowolne, jednak ich niepodanie uniemożliwia wzięcie udziału w konkursie. </w:t>
      </w:r>
    </w:p>
    <w:p w14:paraId="66B24812" w14:textId="2BBEC95B" w:rsidR="0015044F" w:rsidRPr="002A544C" w:rsidRDefault="0015044F" w:rsidP="002A544C">
      <w:pPr>
        <w:pStyle w:val="Standard"/>
        <w:numPr>
          <w:ilvl w:val="0"/>
          <w:numId w:val="17"/>
        </w:numPr>
        <w:spacing w:after="0" w:line="360" w:lineRule="auto"/>
        <w:ind w:left="357" w:hanging="357"/>
        <w:jc w:val="both"/>
        <w:rPr>
          <w:rStyle w:val="markedcontent"/>
          <w:rFonts w:ascii="Arial" w:hAnsi="Arial" w:cs="Arial"/>
        </w:rPr>
      </w:pPr>
      <w:r w:rsidRPr="002A544C">
        <w:rPr>
          <w:rStyle w:val="markedcontent"/>
          <w:rFonts w:ascii="Arial" w:hAnsi="Arial" w:cs="Arial"/>
        </w:rPr>
        <w:t xml:space="preserve">Odbiorcami danych mogą być: odbiorcy komunikatów, które dotyczą konkursu, </w:t>
      </w:r>
      <w:r w:rsidRPr="002A544C">
        <w:rPr>
          <w:rStyle w:val="markedcontent"/>
          <w:rFonts w:ascii="Arial" w:hAnsi="Arial" w:cs="Arial"/>
        </w:rPr>
        <w:br/>
        <w:t xml:space="preserve">w szczególności związanych z promocją konkursu i publikowaniem jego wyników; operator poczty w związku z formalnościami związanymi z przesłaniem nagród. </w:t>
      </w:r>
    </w:p>
    <w:p w14:paraId="6083C34A" w14:textId="0AB89F45" w:rsidR="0015044F" w:rsidRPr="002A544C" w:rsidRDefault="0015044F" w:rsidP="002A544C">
      <w:pPr>
        <w:pStyle w:val="Standard"/>
        <w:numPr>
          <w:ilvl w:val="0"/>
          <w:numId w:val="17"/>
        </w:numPr>
        <w:spacing w:after="0" w:line="360" w:lineRule="auto"/>
        <w:ind w:left="357" w:hanging="357"/>
        <w:jc w:val="both"/>
        <w:rPr>
          <w:rFonts w:ascii="Arial" w:hAnsi="Arial" w:cs="Arial"/>
        </w:rPr>
      </w:pPr>
      <w:r w:rsidRPr="002A544C">
        <w:rPr>
          <w:rFonts w:ascii="Arial" w:hAnsi="Arial" w:cs="Arial"/>
          <w:color w:val="000000" w:themeColor="text1"/>
        </w:rPr>
        <w:lastRenderedPageBreak/>
        <w:t xml:space="preserve">Prace uczestników wraz z dotyczącymi ich dokumentami będą przechowywane </w:t>
      </w:r>
      <w:r w:rsidRPr="002A544C">
        <w:rPr>
          <w:rFonts w:ascii="Arial" w:hAnsi="Arial" w:cs="Arial"/>
          <w:color w:val="000000" w:themeColor="text1"/>
        </w:rPr>
        <w:br/>
        <w:t xml:space="preserve">w siedzibie Wielkopolskiego Muzeum Niepodległości jako archiwalna dokumentacja konkursu, zgodnie z przepisami o archiwizacji. </w:t>
      </w:r>
    </w:p>
    <w:p w14:paraId="0B841A48" w14:textId="77777777" w:rsidR="0015044F" w:rsidRPr="002A544C" w:rsidRDefault="0015044F" w:rsidP="002A544C">
      <w:pPr>
        <w:pStyle w:val="Standard"/>
        <w:numPr>
          <w:ilvl w:val="0"/>
          <w:numId w:val="17"/>
        </w:numPr>
        <w:spacing w:after="0" w:line="360" w:lineRule="auto"/>
        <w:ind w:left="357" w:hanging="357"/>
        <w:jc w:val="both"/>
        <w:rPr>
          <w:rStyle w:val="markedcontent"/>
          <w:rFonts w:ascii="Arial" w:hAnsi="Arial" w:cs="Arial"/>
        </w:rPr>
      </w:pPr>
      <w:r w:rsidRPr="002A544C">
        <w:rPr>
          <w:rStyle w:val="markedcontent"/>
          <w:rFonts w:ascii="Arial" w:hAnsi="Arial" w:cs="Arial"/>
        </w:rPr>
        <w:t>Każdy uczestnik konkursu posiada prawo:</w:t>
      </w:r>
    </w:p>
    <w:p w14:paraId="65F0E1D8" w14:textId="77777777" w:rsidR="0015044F" w:rsidRPr="002A544C" w:rsidRDefault="0015044F" w:rsidP="002A544C">
      <w:pPr>
        <w:pStyle w:val="Standard"/>
        <w:numPr>
          <w:ilvl w:val="1"/>
          <w:numId w:val="20"/>
        </w:numPr>
        <w:spacing w:after="0" w:line="360" w:lineRule="auto"/>
        <w:ind w:left="714" w:hanging="357"/>
        <w:jc w:val="both"/>
        <w:rPr>
          <w:rStyle w:val="markedcontent"/>
          <w:rFonts w:ascii="Arial" w:hAnsi="Arial" w:cs="Arial"/>
        </w:rPr>
      </w:pPr>
      <w:r w:rsidRPr="002A544C">
        <w:rPr>
          <w:rStyle w:val="markedcontent"/>
          <w:rFonts w:ascii="Arial" w:hAnsi="Arial" w:cs="Arial"/>
        </w:rPr>
        <w:t xml:space="preserve">żądać dostępu do swoich danych osobowych (otrzymać ich kopię), </w:t>
      </w:r>
    </w:p>
    <w:p w14:paraId="65150351" w14:textId="77777777" w:rsidR="0015044F" w:rsidRPr="002A544C" w:rsidRDefault="0015044F" w:rsidP="002A544C">
      <w:pPr>
        <w:pStyle w:val="Standard"/>
        <w:numPr>
          <w:ilvl w:val="1"/>
          <w:numId w:val="20"/>
        </w:numPr>
        <w:spacing w:after="0" w:line="360" w:lineRule="auto"/>
        <w:ind w:left="714" w:hanging="357"/>
        <w:jc w:val="both"/>
        <w:rPr>
          <w:rStyle w:val="markedcontent"/>
          <w:rFonts w:ascii="Arial" w:hAnsi="Arial" w:cs="Arial"/>
        </w:rPr>
      </w:pPr>
      <w:r w:rsidRPr="002A544C">
        <w:rPr>
          <w:rStyle w:val="markedcontent"/>
          <w:rFonts w:ascii="Arial" w:hAnsi="Arial" w:cs="Arial"/>
        </w:rPr>
        <w:t xml:space="preserve">sprostować swoje dane (poprawić błędne dane), </w:t>
      </w:r>
    </w:p>
    <w:p w14:paraId="722D312F" w14:textId="77777777" w:rsidR="0015044F" w:rsidRPr="002A544C" w:rsidRDefault="0015044F" w:rsidP="002A544C">
      <w:pPr>
        <w:pStyle w:val="Standard"/>
        <w:numPr>
          <w:ilvl w:val="1"/>
          <w:numId w:val="20"/>
        </w:numPr>
        <w:spacing w:after="0" w:line="360" w:lineRule="auto"/>
        <w:ind w:left="714" w:hanging="357"/>
        <w:jc w:val="both"/>
        <w:rPr>
          <w:rStyle w:val="markedcontent"/>
          <w:rFonts w:ascii="Arial" w:hAnsi="Arial" w:cs="Arial"/>
        </w:rPr>
      </w:pPr>
      <w:r w:rsidRPr="002A544C">
        <w:rPr>
          <w:rStyle w:val="markedcontent"/>
          <w:rFonts w:ascii="Arial" w:hAnsi="Arial" w:cs="Arial"/>
        </w:rPr>
        <w:t xml:space="preserve">usunąć dane (zgodnie z informacjami zamieszczonymi w tym dokumencie i na warunkach określonych w RODO), </w:t>
      </w:r>
    </w:p>
    <w:p w14:paraId="4AC4D474" w14:textId="77777777" w:rsidR="0015044F" w:rsidRPr="002A544C" w:rsidRDefault="0015044F" w:rsidP="002A544C">
      <w:pPr>
        <w:pStyle w:val="Standard"/>
        <w:numPr>
          <w:ilvl w:val="1"/>
          <w:numId w:val="20"/>
        </w:numPr>
        <w:spacing w:after="0" w:line="360" w:lineRule="auto"/>
        <w:ind w:left="714" w:hanging="357"/>
        <w:jc w:val="both"/>
        <w:rPr>
          <w:rStyle w:val="markedcontent"/>
          <w:rFonts w:ascii="Arial" w:hAnsi="Arial" w:cs="Arial"/>
        </w:rPr>
      </w:pPr>
      <w:r w:rsidRPr="002A544C">
        <w:rPr>
          <w:rStyle w:val="markedcontent"/>
          <w:rFonts w:ascii="Arial" w:hAnsi="Arial" w:cs="Arial"/>
        </w:rPr>
        <w:t xml:space="preserve">ograniczyć przetwarzanie swoich danych (na warunkach określonych w RODO), </w:t>
      </w:r>
    </w:p>
    <w:p w14:paraId="7C17540F" w14:textId="77777777" w:rsidR="0015044F" w:rsidRPr="002A544C" w:rsidRDefault="0015044F" w:rsidP="002A544C">
      <w:pPr>
        <w:pStyle w:val="Standard"/>
        <w:numPr>
          <w:ilvl w:val="1"/>
          <w:numId w:val="20"/>
        </w:numPr>
        <w:spacing w:after="0" w:line="360" w:lineRule="auto"/>
        <w:ind w:left="714" w:hanging="357"/>
        <w:jc w:val="both"/>
        <w:rPr>
          <w:rStyle w:val="markedcontent"/>
          <w:rFonts w:ascii="Arial" w:hAnsi="Arial" w:cs="Arial"/>
        </w:rPr>
      </w:pPr>
      <w:r w:rsidRPr="002A544C">
        <w:rPr>
          <w:rStyle w:val="markedcontent"/>
          <w:rFonts w:ascii="Arial" w:hAnsi="Arial" w:cs="Arial"/>
        </w:rPr>
        <w:t>sprzeciwić się wobec przetwarzania swoich danych (jednak tylko w zakresie w jakim przetwarzane są na podstawie tak zwanego prawnie uzasadnionego interesu).</w:t>
      </w:r>
    </w:p>
    <w:p w14:paraId="2600AF33" w14:textId="77777777" w:rsidR="0015044F" w:rsidRPr="002A544C" w:rsidRDefault="0015044F" w:rsidP="002A544C">
      <w:pPr>
        <w:pStyle w:val="Standard"/>
        <w:numPr>
          <w:ilvl w:val="1"/>
          <w:numId w:val="20"/>
        </w:numPr>
        <w:spacing w:after="0" w:line="360" w:lineRule="auto"/>
        <w:ind w:left="714" w:hanging="357"/>
        <w:jc w:val="both"/>
        <w:rPr>
          <w:rStyle w:val="markedcontent"/>
          <w:rFonts w:ascii="Arial" w:hAnsi="Arial" w:cs="Arial"/>
        </w:rPr>
      </w:pPr>
      <w:r w:rsidRPr="002A544C">
        <w:rPr>
          <w:rStyle w:val="markedcontent"/>
          <w:rFonts w:ascii="Arial" w:hAnsi="Arial" w:cs="Arial"/>
        </w:rPr>
        <w:t xml:space="preserve">wnieść skargę do organu nadzorczego: Prezesa Urzędu Ochrony Danych Osobowych (ul. Stawki 2, 00-193 Warszawa). </w:t>
      </w:r>
    </w:p>
    <w:p w14:paraId="428CAB6E" w14:textId="77777777" w:rsidR="0015044F" w:rsidRPr="002A544C" w:rsidRDefault="0015044F" w:rsidP="002A544C">
      <w:pPr>
        <w:spacing w:line="360" w:lineRule="auto"/>
        <w:jc w:val="both"/>
        <w:rPr>
          <w:rFonts w:ascii="Arial" w:hAnsi="Arial" w:cs="Arial"/>
        </w:rPr>
      </w:pPr>
    </w:p>
    <w:sectPr w:rsidR="0015044F" w:rsidRPr="002A54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1258" w14:textId="77777777" w:rsidR="00C90D4E" w:rsidRDefault="00C90D4E" w:rsidP="0015044F">
      <w:pPr>
        <w:spacing w:after="0" w:line="240" w:lineRule="auto"/>
      </w:pPr>
      <w:r>
        <w:separator/>
      </w:r>
    </w:p>
  </w:endnote>
  <w:endnote w:type="continuationSeparator" w:id="0">
    <w:p w14:paraId="514874E0" w14:textId="77777777" w:rsidR="00C90D4E" w:rsidRDefault="00C90D4E" w:rsidP="0015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E831" w14:textId="77777777" w:rsidR="00C90D4E" w:rsidRDefault="00C90D4E" w:rsidP="0015044F">
      <w:pPr>
        <w:spacing w:after="0" w:line="240" w:lineRule="auto"/>
      </w:pPr>
      <w:r>
        <w:separator/>
      </w:r>
    </w:p>
  </w:footnote>
  <w:footnote w:type="continuationSeparator" w:id="0">
    <w:p w14:paraId="2AA387B8" w14:textId="77777777" w:rsidR="00C90D4E" w:rsidRDefault="00C90D4E" w:rsidP="0015044F">
      <w:pPr>
        <w:spacing w:after="0" w:line="240" w:lineRule="auto"/>
      </w:pPr>
      <w:r>
        <w:continuationSeparator/>
      </w:r>
    </w:p>
  </w:footnote>
  <w:footnote w:id="1">
    <w:p w14:paraId="034DF2CD" w14:textId="2DC7273F" w:rsidR="0015044F" w:rsidRDefault="0015044F" w:rsidP="0015044F">
      <w:pPr>
        <w:pStyle w:val="Tekstprzypisudolnego"/>
        <w:jc w:val="both"/>
        <w:rPr>
          <w:rFonts w:ascii="Arial" w:hAnsi="Arial" w:cs="Arial"/>
        </w:rPr>
      </w:pPr>
      <w:r>
        <w:rPr>
          <w:rStyle w:val="Znakiprzypiswdolnych"/>
        </w:rPr>
        <w:footnoteRef/>
      </w:r>
      <w:r>
        <w:rPr>
          <w:rFonts w:ascii="Arial" w:hAnsi="Arial" w:cs="Arial"/>
        </w:rPr>
        <w:t xml:space="preserve"> </w:t>
      </w:r>
      <w:r>
        <w:rPr>
          <w:rFonts w:ascii="Arial" w:eastAsia="Times New Roman" w:hAnsi="Arial" w:cs="Arial"/>
          <w:lang w:eastAsia="pl-PL"/>
        </w:rPr>
        <w:t>Rozporządzenia Parlamentu Europejskiego i Rady (UE) 2 2016/679 z dnia 27 kwietnia 2016 roku w sprawie ochrony osób fizycznych w związku z przetwarzaniem danych osobowych i w sprawie swobodnego przepływu takich danych oraz uchylenia dyrektywy 95</w:t>
      </w:r>
      <w:r w:rsidR="009F612A">
        <w:rPr>
          <w:rFonts w:ascii="Arial" w:eastAsia="Times New Roman" w:hAnsi="Arial" w:cs="Arial"/>
          <w:lang w:eastAsia="pl-PL"/>
        </w:rPr>
        <w:t>/46/WE (ogólne rozporządzenie o </w:t>
      </w:r>
      <w:r>
        <w:rPr>
          <w:rFonts w:ascii="Arial" w:eastAsia="Times New Roman" w:hAnsi="Arial" w:cs="Arial"/>
          <w:lang w:eastAsia="pl-PL"/>
        </w:rPr>
        <w:t>ochronie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0A8"/>
    <w:multiLevelType w:val="hybridMultilevel"/>
    <w:tmpl w:val="F648C13E"/>
    <w:lvl w:ilvl="0" w:tplc="04A81ED6">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D442C"/>
    <w:multiLevelType w:val="multilevel"/>
    <w:tmpl w:val="B67AED04"/>
    <w:lvl w:ilvl="0">
      <w:start w:val="6"/>
      <w:numFmt w:val="decimal"/>
      <w:lvlText w:val="%1."/>
      <w:lvlJc w:val="left"/>
      <w:pPr>
        <w:tabs>
          <w:tab w:val="num" w:pos="0"/>
        </w:tabs>
        <w:ind w:left="1069" w:hanging="360"/>
      </w:pPr>
      <w:rPr>
        <w:rFonts w:ascii="Arial" w:eastAsia="Calibri" w:hAnsi="Arial" w:cs="Arial" w:hint="default"/>
        <w:sz w:val="22"/>
        <w:szCs w:val="20"/>
      </w:rPr>
    </w:lvl>
    <w:lvl w:ilvl="1">
      <w:start w:val="1"/>
      <w:numFmt w:val="lowerLetter"/>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rPr>
        <w:rFonts w:hint="default"/>
      </w:rPr>
    </w:lvl>
    <w:lvl w:ilvl="3">
      <w:start w:val="1"/>
      <w:numFmt w:val="decimal"/>
      <w:lvlText w:val="%4."/>
      <w:lvlJc w:val="left"/>
      <w:pPr>
        <w:tabs>
          <w:tab w:val="num" w:pos="0"/>
        </w:tabs>
        <w:ind w:left="3229" w:hanging="360"/>
      </w:pPr>
      <w:rPr>
        <w:rFonts w:hint="default"/>
      </w:rPr>
    </w:lvl>
    <w:lvl w:ilvl="4">
      <w:start w:val="1"/>
      <w:numFmt w:val="lowerLetter"/>
      <w:lvlText w:val="%5."/>
      <w:lvlJc w:val="left"/>
      <w:pPr>
        <w:tabs>
          <w:tab w:val="num" w:pos="0"/>
        </w:tabs>
        <w:ind w:left="3949" w:hanging="360"/>
      </w:pPr>
      <w:rPr>
        <w:rFonts w:hint="default"/>
      </w:rPr>
    </w:lvl>
    <w:lvl w:ilvl="5">
      <w:start w:val="1"/>
      <w:numFmt w:val="lowerRoman"/>
      <w:lvlText w:val="%6."/>
      <w:lvlJc w:val="right"/>
      <w:pPr>
        <w:tabs>
          <w:tab w:val="num" w:pos="0"/>
        </w:tabs>
        <w:ind w:left="4669" w:hanging="180"/>
      </w:pPr>
      <w:rPr>
        <w:rFonts w:hint="default"/>
      </w:rPr>
    </w:lvl>
    <w:lvl w:ilvl="6">
      <w:start w:val="1"/>
      <w:numFmt w:val="decimal"/>
      <w:lvlText w:val="%7."/>
      <w:lvlJc w:val="left"/>
      <w:pPr>
        <w:tabs>
          <w:tab w:val="num" w:pos="0"/>
        </w:tabs>
        <w:ind w:left="5389" w:hanging="360"/>
      </w:pPr>
      <w:rPr>
        <w:rFonts w:hint="default"/>
      </w:rPr>
    </w:lvl>
    <w:lvl w:ilvl="7">
      <w:start w:val="1"/>
      <w:numFmt w:val="lowerLetter"/>
      <w:lvlText w:val="%8."/>
      <w:lvlJc w:val="left"/>
      <w:pPr>
        <w:tabs>
          <w:tab w:val="num" w:pos="0"/>
        </w:tabs>
        <w:ind w:left="6109" w:hanging="360"/>
      </w:pPr>
      <w:rPr>
        <w:rFonts w:hint="default"/>
      </w:rPr>
    </w:lvl>
    <w:lvl w:ilvl="8">
      <w:start w:val="1"/>
      <w:numFmt w:val="lowerRoman"/>
      <w:lvlText w:val="%9."/>
      <w:lvlJc w:val="right"/>
      <w:pPr>
        <w:tabs>
          <w:tab w:val="num" w:pos="0"/>
        </w:tabs>
        <w:ind w:left="6829" w:hanging="180"/>
      </w:pPr>
      <w:rPr>
        <w:rFonts w:hint="default"/>
      </w:rPr>
    </w:lvl>
  </w:abstractNum>
  <w:abstractNum w:abstractNumId="2" w15:restartNumberingAfterBreak="0">
    <w:nsid w:val="16A3334F"/>
    <w:multiLevelType w:val="hybridMultilevel"/>
    <w:tmpl w:val="045C8782"/>
    <w:lvl w:ilvl="0" w:tplc="41DCFE8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5D2341"/>
    <w:multiLevelType w:val="hybridMultilevel"/>
    <w:tmpl w:val="B246D8B4"/>
    <w:lvl w:ilvl="0" w:tplc="572A60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7865D04"/>
    <w:multiLevelType w:val="hybridMultilevel"/>
    <w:tmpl w:val="76087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FC04DF"/>
    <w:multiLevelType w:val="multilevel"/>
    <w:tmpl w:val="EF6A5A8E"/>
    <w:lvl w:ilvl="0">
      <w:start w:val="6"/>
      <w:numFmt w:val="decimal"/>
      <w:lvlText w:val="%1."/>
      <w:lvlJc w:val="left"/>
      <w:pPr>
        <w:tabs>
          <w:tab w:val="num" w:pos="0"/>
        </w:tabs>
        <w:ind w:left="1069" w:hanging="360"/>
      </w:pPr>
      <w:rPr>
        <w:rFonts w:ascii="Arial" w:eastAsia="Calibri" w:hAnsi="Arial" w:cs="Arial" w:hint="default"/>
        <w:sz w:val="22"/>
        <w:szCs w:val="20"/>
      </w:rPr>
    </w:lvl>
    <w:lvl w:ilvl="1">
      <w:start w:val="1"/>
      <w:numFmt w:val="lowerLetter"/>
      <w:lvlText w:val="%2."/>
      <w:lvlJc w:val="left"/>
      <w:pPr>
        <w:tabs>
          <w:tab w:val="num" w:pos="0"/>
        </w:tabs>
        <w:ind w:left="1789" w:hanging="360"/>
      </w:pPr>
      <w:rPr>
        <w:rFonts w:hint="default"/>
      </w:rPr>
    </w:lvl>
    <w:lvl w:ilvl="2">
      <w:start w:val="1"/>
      <w:numFmt w:val="lowerLetter"/>
      <w:lvlText w:val="%3)"/>
      <w:lvlJc w:val="left"/>
      <w:pPr>
        <w:ind w:left="2689" w:hanging="360"/>
      </w:pPr>
    </w:lvl>
    <w:lvl w:ilvl="3">
      <w:start w:val="1"/>
      <w:numFmt w:val="decimal"/>
      <w:lvlText w:val="%4."/>
      <w:lvlJc w:val="left"/>
      <w:pPr>
        <w:tabs>
          <w:tab w:val="num" w:pos="0"/>
        </w:tabs>
        <w:ind w:left="3229" w:hanging="360"/>
      </w:pPr>
      <w:rPr>
        <w:rFonts w:hint="default"/>
      </w:rPr>
    </w:lvl>
    <w:lvl w:ilvl="4">
      <w:start w:val="1"/>
      <w:numFmt w:val="lowerLetter"/>
      <w:lvlText w:val="%5."/>
      <w:lvlJc w:val="left"/>
      <w:pPr>
        <w:tabs>
          <w:tab w:val="num" w:pos="0"/>
        </w:tabs>
        <w:ind w:left="3949" w:hanging="360"/>
      </w:pPr>
      <w:rPr>
        <w:rFonts w:hint="default"/>
      </w:rPr>
    </w:lvl>
    <w:lvl w:ilvl="5">
      <w:start w:val="1"/>
      <w:numFmt w:val="lowerRoman"/>
      <w:lvlText w:val="%6."/>
      <w:lvlJc w:val="right"/>
      <w:pPr>
        <w:tabs>
          <w:tab w:val="num" w:pos="0"/>
        </w:tabs>
        <w:ind w:left="4669" w:hanging="180"/>
      </w:pPr>
      <w:rPr>
        <w:rFonts w:hint="default"/>
      </w:rPr>
    </w:lvl>
    <w:lvl w:ilvl="6">
      <w:start w:val="1"/>
      <w:numFmt w:val="decimal"/>
      <w:lvlText w:val="%7."/>
      <w:lvlJc w:val="left"/>
      <w:pPr>
        <w:tabs>
          <w:tab w:val="num" w:pos="0"/>
        </w:tabs>
        <w:ind w:left="5389" w:hanging="360"/>
      </w:pPr>
      <w:rPr>
        <w:rFonts w:hint="default"/>
      </w:rPr>
    </w:lvl>
    <w:lvl w:ilvl="7">
      <w:start w:val="1"/>
      <w:numFmt w:val="lowerLetter"/>
      <w:lvlText w:val="%8."/>
      <w:lvlJc w:val="left"/>
      <w:pPr>
        <w:tabs>
          <w:tab w:val="num" w:pos="0"/>
        </w:tabs>
        <w:ind w:left="6109" w:hanging="360"/>
      </w:pPr>
      <w:rPr>
        <w:rFonts w:hint="default"/>
      </w:rPr>
    </w:lvl>
    <w:lvl w:ilvl="8">
      <w:start w:val="1"/>
      <w:numFmt w:val="lowerRoman"/>
      <w:lvlText w:val="%9."/>
      <w:lvlJc w:val="right"/>
      <w:pPr>
        <w:tabs>
          <w:tab w:val="num" w:pos="0"/>
        </w:tabs>
        <w:ind w:left="6829" w:hanging="180"/>
      </w:pPr>
      <w:rPr>
        <w:rFonts w:hint="default"/>
      </w:rPr>
    </w:lvl>
  </w:abstractNum>
  <w:abstractNum w:abstractNumId="6" w15:restartNumberingAfterBreak="0">
    <w:nsid w:val="436E1F6E"/>
    <w:multiLevelType w:val="multilevel"/>
    <w:tmpl w:val="1A4E7DB6"/>
    <w:lvl w:ilvl="0">
      <w:start w:val="1"/>
      <w:numFmt w:val="decimal"/>
      <w:lvlText w:val="%1."/>
      <w:lvlJc w:val="left"/>
      <w:pPr>
        <w:tabs>
          <w:tab w:val="num" w:pos="0"/>
        </w:tabs>
        <w:ind w:left="1080" w:hanging="360"/>
      </w:pPr>
      <w:rPr>
        <w:rFonts w:ascii="Arial" w:eastAsia="Calibri" w:hAnsi="Arial" w:cs="Arial"/>
        <w:sz w:val="22"/>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49307647"/>
    <w:multiLevelType w:val="multilevel"/>
    <w:tmpl w:val="AC920E70"/>
    <w:lvl w:ilvl="0">
      <w:start w:val="6"/>
      <w:numFmt w:val="decimal"/>
      <w:lvlText w:val="%1."/>
      <w:lvlJc w:val="left"/>
      <w:pPr>
        <w:tabs>
          <w:tab w:val="num" w:pos="0"/>
        </w:tabs>
        <w:ind w:left="1069" w:hanging="360"/>
      </w:pPr>
      <w:rPr>
        <w:rFonts w:ascii="Arial" w:eastAsia="Calibri" w:hAnsi="Arial" w:cs="Arial" w:hint="default"/>
        <w:sz w:val="22"/>
        <w:szCs w:val="20"/>
      </w:rPr>
    </w:lvl>
    <w:lvl w:ilvl="1">
      <w:start w:val="1"/>
      <w:numFmt w:val="lowerLetter"/>
      <w:lvlText w:val="%2)"/>
      <w:lvlJc w:val="left"/>
      <w:pPr>
        <w:ind w:left="1789" w:hanging="360"/>
      </w:pPr>
    </w:lvl>
    <w:lvl w:ilvl="2">
      <w:start w:val="1"/>
      <w:numFmt w:val="lowerRoman"/>
      <w:lvlText w:val="%3."/>
      <w:lvlJc w:val="right"/>
      <w:pPr>
        <w:tabs>
          <w:tab w:val="num" w:pos="0"/>
        </w:tabs>
        <w:ind w:left="2509" w:hanging="180"/>
      </w:pPr>
      <w:rPr>
        <w:rFonts w:hint="default"/>
      </w:rPr>
    </w:lvl>
    <w:lvl w:ilvl="3">
      <w:start w:val="1"/>
      <w:numFmt w:val="decimal"/>
      <w:lvlText w:val="%4."/>
      <w:lvlJc w:val="left"/>
      <w:pPr>
        <w:tabs>
          <w:tab w:val="num" w:pos="0"/>
        </w:tabs>
        <w:ind w:left="3229" w:hanging="360"/>
      </w:pPr>
      <w:rPr>
        <w:rFonts w:hint="default"/>
      </w:rPr>
    </w:lvl>
    <w:lvl w:ilvl="4">
      <w:start w:val="1"/>
      <w:numFmt w:val="lowerLetter"/>
      <w:lvlText w:val="%5."/>
      <w:lvlJc w:val="left"/>
      <w:pPr>
        <w:tabs>
          <w:tab w:val="num" w:pos="0"/>
        </w:tabs>
        <w:ind w:left="3949" w:hanging="360"/>
      </w:pPr>
      <w:rPr>
        <w:rFonts w:hint="default"/>
      </w:rPr>
    </w:lvl>
    <w:lvl w:ilvl="5">
      <w:start w:val="1"/>
      <w:numFmt w:val="lowerRoman"/>
      <w:lvlText w:val="%6."/>
      <w:lvlJc w:val="right"/>
      <w:pPr>
        <w:tabs>
          <w:tab w:val="num" w:pos="0"/>
        </w:tabs>
        <w:ind w:left="4669" w:hanging="180"/>
      </w:pPr>
      <w:rPr>
        <w:rFonts w:hint="default"/>
      </w:rPr>
    </w:lvl>
    <w:lvl w:ilvl="6">
      <w:start w:val="1"/>
      <w:numFmt w:val="decimal"/>
      <w:lvlText w:val="%7."/>
      <w:lvlJc w:val="left"/>
      <w:pPr>
        <w:tabs>
          <w:tab w:val="num" w:pos="0"/>
        </w:tabs>
        <w:ind w:left="5389" w:hanging="360"/>
      </w:pPr>
      <w:rPr>
        <w:rFonts w:hint="default"/>
      </w:rPr>
    </w:lvl>
    <w:lvl w:ilvl="7">
      <w:start w:val="1"/>
      <w:numFmt w:val="lowerLetter"/>
      <w:lvlText w:val="%8."/>
      <w:lvlJc w:val="left"/>
      <w:pPr>
        <w:tabs>
          <w:tab w:val="num" w:pos="0"/>
        </w:tabs>
        <w:ind w:left="6109" w:hanging="360"/>
      </w:pPr>
      <w:rPr>
        <w:rFonts w:hint="default"/>
      </w:rPr>
    </w:lvl>
    <w:lvl w:ilvl="8">
      <w:start w:val="1"/>
      <w:numFmt w:val="lowerRoman"/>
      <w:lvlText w:val="%9."/>
      <w:lvlJc w:val="right"/>
      <w:pPr>
        <w:tabs>
          <w:tab w:val="num" w:pos="0"/>
        </w:tabs>
        <w:ind w:left="6829" w:hanging="180"/>
      </w:pPr>
      <w:rPr>
        <w:rFonts w:hint="default"/>
      </w:rPr>
    </w:lvl>
  </w:abstractNum>
  <w:abstractNum w:abstractNumId="8" w15:restartNumberingAfterBreak="0">
    <w:nsid w:val="4AB53610"/>
    <w:multiLevelType w:val="multilevel"/>
    <w:tmpl w:val="F4866528"/>
    <w:lvl w:ilvl="0">
      <w:start w:val="6"/>
      <w:numFmt w:val="decimal"/>
      <w:lvlText w:val="%1."/>
      <w:lvlJc w:val="left"/>
      <w:pPr>
        <w:tabs>
          <w:tab w:val="num" w:pos="0"/>
        </w:tabs>
        <w:ind w:left="1069" w:hanging="360"/>
      </w:pPr>
      <w:rPr>
        <w:rFonts w:ascii="Arial" w:eastAsia="Calibri" w:hAnsi="Arial" w:cs="Arial" w:hint="default"/>
        <w:sz w:val="22"/>
        <w:szCs w:val="20"/>
      </w:rPr>
    </w:lvl>
    <w:lvl w:ilvl="1">
      <w:start w:val="1"/>
      <w:numFmt w:val="lowerLetter"/>
      <w:lvlText w:val="%2."/>
      <w:lvlJc w:val="left"/>
      <w:pPr>
        <w:tabs>
          <w:tab w:val="num" w:pos="0"/>
        </w:tabs>
        <w:ind w:left="1789" w:hanging="360"/>
      </w:pPr>
      <w:rPr>
        <w:rFonts w:hint="default"/>
      </w:rPr>
    </w:lvl>
    <w:lvl w:ilvl="2">
      <w:start w:val="1"/>
      <w:numFmt w:val="lowerLetter"/>
      <w:lvlText w:val="%3)"/>
      <w:lvlJc w:val="left"/>
      <w:pPr>
        <w:ind w:left="2689" w:hanging="360"/>
      </w:pPr>
    </w:lvl>
    <w:lvl w:ilvl="3">
      <w:start w:val="1"/>
      <w:numFmt w:val="decimal"/>
      <w:lvlText w:val="%4."/>
      <w:lvlJc w:val="left"/>
      <w:pPr>
        <w:tabs>
          <w:tab w:val="num" w:pos="0"/>
        </w:tabs>
        <w:ind w:left="3229" w:hanging="360"/>
      </w:pPr>
      <w:rPr>
        <w:rFonts w:hint="default"/>
      </w:rPr>
    </w:lvl>
    <w:lvl w:ilvl="4">
      <w:start w:val="1"/>
      <w:numFmt w:val="lowerLetter"/>
      <w:lvlText w:val="%5."/>
      <w:lvlJc w:val="left"/>
      <w:pPr>
        <w:tabs>
          <w:tab w:val="num" w:pos="0"/>
        </w:tabs>
        <w:ind w:left="3949" w:hanging="360"/>
      </w:pPr>
      <w:rPr>
        <w:rFonts w:hint="default"/>
      </w:rPr>
    </w:lvl>
    <w:lvl w:ilvl="5">
      <w:start w:val="1"/>
      <w:numFmt w:val="lowerRoman"/>
      <w:lvlText w:val="%6."/>
      <w:lvlJc w:val="right"/>
      <w:pPr>
        <w:tabs>
          <w:tab w:val="num" w:pos="0"/>
        </w:tabs>
        <w:ind w:left="4669" w:hanging="180"/>
      </w:pPr>
      <w:rPr>
        <w:rFonts w:hint="default"/>
      </w:rPr>
    </w:lvl>
    <w:lvl w:ilvl="6">
      <w:start w:val="1"/>
      <w:numFmt w:val="decimal"/>
      <w:lvlText w:val="%7."/>
      <w:lvlJc w:val="left"/>
      <w:pPr>
        <w:tabs>
          <w:tab w:val="num" w:pos="0"/>
        </w:tabs>
        <w:ind w:left="5389" w:hanging="360"/>
      </w:pPr>
      <w:rPr>
        <w:rFonts w:hint="default"/>
      </w:rPr>
    </w:lvl>
    <w:lvl w:ilvl="7">
      <w:start w:val="1"/>
      <w:numFmt w:val="lowerLetter"/>
      <w:lvlText w:val="%8."/>
      <w:lvlJc w:val="left"/>
      <w:pPr>
        <w:tabs>
          <w:tab w:val="num" w:pos="0"/>
        </w:tabs>
        <w:ind w:left="6109" w:hanging="360"/>
      </w:pPr>
      <w:rPr>
        <w:rFonts w:hint="default"/>
      </w:rPr>
    </w:lvl>
    <w:lvl w:ilvl="8">
      <w:start w:val="1"/>
      <w:numFmt w:val="lowerRoman"/>
      <w:lvlText w:val="%9."/>
      <w:lvlJc w:val="right"/>
      <w:pPr>
        <w:tabs>
          <w:tab w:val="num" w:pos="0"/>
        </w:tabs>
        <w:ind w:left="6829" w:hanging="180"/>
      </w:pPr>
      <w:rPr>
        <w:rFonts w:hint="default"/>
      </w:rPr>
    </w:lvl>
  </w:abstractNum>
  <w:abstractNum w:abstractNumId="9" w15:restartNumberingAfterBreak="0">
    <w:nsid w:val="4CDF4993"/>
    <w:multiLevelType w:val="hybridMultilevel"/>
    <w:tmpl w:val="A1C47682"/>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4E1A11A3"/>
    <w:multiLevelType w:val="hybridMultilevel"/>
    <w:tmpl w:val="37BCB9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520E1"/>
    <w:multiLevelType w:val="hybridMultilevel"/>
    <w:tmpl w:val="6C7651D4"/>
    <w:lvl w:ilvl="0" w:tplc="433CBB64">
      <w:start w:val="1"/>
      <w:numFmt w:val="decimal"/>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 w15:restartNumberingAfterBreak="0">
    <w:nsid w:val="534C5206"/>
    <w:multiLevelType w:val="hybridMultilevel"/>
    <w:tmpl w:val="20941C8E"/>
    <w:lvl w:ilvl="0" w:tplc="F44A70AA">
      <w:start w:val="1"/>
      <w:numFmt w:val="decimal"/>
      <w:lvlText w:val="%1."/>
      <w:lvlJc w:val="left"/>
      <w:pPr>
        <w:ind w:left="1003" w:hanging="360"/>
      </w:pPr>
      <w:rPr>
        <w:rFonts w:asciiTheme="minorHAnsi" w:eastAsiaTheme="minorHAnsi" w:hAnsiTheme="minorHAnsi" w:cstheme="minorBidi"/>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58C248E1"/>
    <w:multiLevelType w:val="multilevel"/>
    <w:tmpl w:val="BF6E71CC"/>
    <w:lvl w:ilvl="0">
      <w:start w:val="1"/>
      <w:numFmt w:val="lowerLetter"/>
      <w:lvlText w:val="%1)"/>
      <w:lvlJc w:val="left"/>
      <w:pPr>
        <w:tabs>
          <w:tab w:val="num" w:pos="0"/>
        </w:tabs>
        <w:ind w:left="1146" w:hanging="360"/>
      </w:pPr>
    </w:lvl>
    <w:lvl w:ilvl="1">
      <w:start w:val="1"/>
      <w:numFmt w:val="lowerLetter"/>
      <w:lvlText w:val="%2)"/>
      <w:lvlJc w:val="left"/>
      <w:pPr>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5A443B3F"/>
    <w:multiLevelType w:val="multilevel"/>
    <w:tmpl w:val="43EAE4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EC38DD"/>
    <w:multiLevelType w:val="multilevel"/>
    <w:tmpl w:val="348A161A"/>
    <w:lvl w:ilvl="0">
      <w:start w:val="1"/>
      <w:numFmt w:val="decimal"/>
      <w:lvlText w:val="%1."/>
      <w:lvlJc w:val="left"/>
      <w:pPr>
        <w:tabs>
          <w:tab w:val="num" w:pos="8352"/>
        </w:tabs>
        <w:ind w:left="9432" w:hanging="360"/>
      </w:pPr>
      <w:rPr>
        <w:rFonts w:ascii="Arial" w:hAnsi="Arial" w:cs="Arial" w:hint="default"/>
        <w:sz w:val="22"/>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6789370A"/>
    <w:multiLevelType w:val="hybridMultilevel"/>
    <w:tmpl w:val="4CAA9C26"/>
    <w:lvl w:ilvl="0" w:tplc="970AE7D0">
      <w:start w:val="1"/>
      <w:numFmt w:val="decimal"/>
      <w:lvlText w:val="%1."/>
      <w:lvlJc w:val="left"/>
      <w:pPr>
        <w:ind w:left="64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894366"/>
    <w:multiLevelType w:val="hybridMultilevel"/>
    <w:tmpl w:val="3E825DF0"/>
    <w:lvl w:ilvl="0" w:tplc="C4BE3C9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F479D0"/>
    <w:multiLevelType w:val="hybridMultilevel"/>
    <w:tmpl w:val="8FECBEBA"/>
    <w:lvl w:ilvl="0" w:tplc="71E4A438">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79D23088"/>
    <w:multiLevelType w:val="multilevel"/>
    <w:tmpl w:val="EE003E58"/>
    <w:lvl w:ilvl="0">
      <w:start w:val="1"/>
      <w:numFmt w:val="decimal"/>
      <w:lvlText w:val="%1."/>
      <w:lvlJc w:val="left"/>
      <w:pPr>
        <w:tabs>
          <w:tab w:val="num" w:pos="0"/>
        </w:tabs>
        <w:ind w:left="1069" w:hanging="360"/>
      </w:pPr>
      <w:rPr>
        <w:rFonts w:ascii="Arial" w:eastAsia="Calibri" w:hAnsi="Arial" w:cs="Arial" w:hint="default"/>
        <w:sz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3"/>
  </w:num>
  <w:num w:numId="3">
    <w:abstractNumId w:val="4"/>
  </w:num>
  <w:num w:numId="4">
    <w:abstractNumId w:val="14"/>
  </w:num>
  <w:num w:numId="5">
    <w:abstractNumId w:val="17"/>
  </w:num>
  <w:num w:numId="6">
    <w:abstractNumId w:val="10"/>
  </w:num>
  <w:num w:numId="7">
    <w:abstractNumId w:val="16"/>
  </w:num>
  <w:num w:numId="8">
    <w:abstractNumId w:val="18"/>
  </w:num>
  <w:num w:numId="9">
    <w:abstractNumId w:val="12"/>
  </w:num>
  <w:num w:numId="10">
    <w:abstractNumId w:val="9"/>
  </w:num>
  <w:num w:numId="11">
    <w:abstractNumId w:val="0"/>
  </w:num>
  <w:num w:numId="12">
    <w:abstractNumId w:val="11"/>
  </w:num>
  <w:num w:numId="13">
    <w:abstractNumId w:val="15"/>
  </w:num>
  <w:num w:numId="14">
    <w:abstractNumId w:val="13"/>
  </w:num>
  <w:num w:numId="15">
    <w:abstractNumId w:val="6"/>
  </w:num>
  <w:num w:numId="16">
    <w:abstractNumId w:val="19"/>
  </w:num>
  <w:num w:numId="17">
    <w:abstractNumId w:val="1"/>
  </w:num>
  <w:num w:numId="18">
    <w:abstractNumId w:val="5"/>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BE"/>
    <w:rsid w:val="0013388F"/>
    <w:rsid w:val="00141890"/>
    <w:rsid w:val="0015044F"/>
    <w:rsid w:val="002318E3"/>
    <w:rsid w:val="002A544C"/>
    <w:rsid w:val="00316194"/>
    <w:rsid w:val="00321D6B"/>
    <w:rsid w:val="00444BBE"/>
    <w:rsid w:val="005203FC"/>
    <w:rsid w:val="005E5E07"/>
    <w:rsid w:val="007F4383"/>
    <w:rsid w:val="009F612A"/>
    <w:rsid w:val="00A548CA"/>
    <w:rsid w:val="00A771AA"/>
    <w:rsid w:val="00B863E3"/>
    <w:rsid w:val="00BB6EDE"/>
    <w:rsid w:val="00C11B0E"/>
    <w:rsid w:val="00C204E0"/>
    <w:rsid w:val="00C90D4E"/>
    <w:rsid w:val="00CC1723"/>
    <w:rsid w:val="00CF57A3"/>
    <w:rsid w:val="00D35107"/>
    <w:rsid w:val="00DC4769"/>
    <w:rsid w:val="00E3616E"/>
    <w:rsid w:val="00EA0B07"/>
    <w:rsid w:val="00F414E4"/>
    <w:rsid w:val="00F93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5EF5"/>
  <w15:chartTrackingRefBased/>
  <w15:docId w15:val="{3D3A620D-3D84-4A74-8133-98F66E42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4769"/>
    <w:pPr>
      <w:keepNext/>
      <w:suppressAutoHyphens/>
      <w:spacing w:before="440" w:after="220" w:line="312" w:lineRule="auto"/>
      <w:ind w:left="357" w:hanging="357"/>
      <w:jc w:val="center"/>
      <w:textAlignment w:val="baseline"/>
      <w:outlineLvl w:val="0"/>
    </w:pPr>
    <w:rPr>
      <w:rFonts w:ascii="Arial" w:eastAsia="Calibri"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44BBE"/>
    <w:pPr>
      <w:ind w:left="720"/>
      <w:contextualSpacing/>
    </w:pPr>
  </w:style>
  <w:style w:type="character" w:styleId="Pogrubienie">
    <w:name w:val="Strong"/>
    <w:basedOn w:val="Domylnaczcionkaakapitu"/>
    <w:uiPriority w:val="22"/>
    <w:qFormat/>
    <w:rsid w:val="00A771AA"/>
    <w:rPr>
      <w:b/>
      <w:bCs/>
    </w:rPr>
  </w:style>
  <w:style w:type="character" w:styleId="Hipercze">
    <w:name w:val="Hyperlink"/>
    <w:basedOn w:val="Domylnaczcionkaakapitu"/>
    <w:uiPriority w:val="99"/>
    <w:unhideWhenUsed/>
    <w:rsid w:val="00F414E4"/>
    <w:rPr>
      <w:color w:val="0563C1" w:themeColor="hyperlink"/>
      <w:u w:val="single"/>
    </w:rPr>
  </w:style>
  <w:style w:type="character" w:customStyle="1" w:styleId="Nierozpoznanawzmianka1">
    <w:name w:val="Nierozpoznana wzmianka1"/>
    <w:basedOn w:val="Domylnaczcionkaakapitu"/>
    <w:uiPriority w:val="99"/>
    <w:semiHidden/>
    <w:unhideWhenUsed/>
    <w:rsid w:val="00F414E4"/>
    <w:rPr>
      <w:color w:val="605E5C"/>
      <w:shd w:val="clear" w:color="auto" w:fill="E1DFDD"/>
    </w:rPr>
  </w:style>
  <w:style w:type="character" w:customStyle="1" w:styleId="Nagwek1Znak">
    <w:name w:val="Nagłówek 1 Znak"/>
    <w:basedOn w:val="Domylnaczcionkaakapitu"/>
    <w:link w:val="Nagwek1"/>
    <w:uiPriority w:val="9"/>
    <w:rsid w:val="00DC4769"/>
    <w:rPr>
      <w:rFonts w:ascii="Arial" w:eastAsia="Calibri" w:hAnsi="Arial" w:cs="Arial"/>
      <w:b/>
    </w:rPr>
  </w:style>
  <w:style w:type="character" w:customStyle="1" w:styleId="markedcontent">
    <w:name w:val="markedcontent"/>
    <w:basedOn w:val="Domylnaczcionkaakapitu"/>
    <w:qFormat/>
    <w:rsid w:val="00DC4769"/>
  </w:style>
  <w:style w:type="paragraph" w:customStyle="1" w:styleId="Standard">
    <w:name w:val="Standard"/>
    <w:qFormat/>
    <w:rsid w:val="00DC4769"/>
    <w:pPr>
      <w:suppressAutoHyphens/>
      <w:spacing w:line="247" w:lineRule="auto"/>
      <w:textAlignment w:val="baseline"/>
    </w:pPr>
    <w:rPr>
      <w:rFonts w:ascii="Calibri" w:eastAsia="Calibri" w:hAnsi="Calibri" w:cs="F"/>
    </w:rPr>
  </w:style>
  <w:style w:type="character" w:customStyle="1" w:styleId="AkapitzlistZnak">
    <w:name w:val="Akapit z listą Znak"/>
    <w:link w:val="Akapitzlist"/>
    <w:uiPriority w:val="34"/>
    <w:qFormat/>
    <w:locked/>
    <w:rsid w:val="0015044F"/>
  </w:style>
  <w:style w:type="character" w:customStyle="1" w:styleId="TekstprzypisudolnegoZnak">
    <w:name w:val="Tekst przypisu dolnego Znak"/>
    <w:basedOn w:val="Domylnaczcionkaakapitu"/>
    <w:link w:val="Tekstprzypisudolnego"/>
    <w:uiPriority w:val="99"/>
    <w:semiHidden/>
    <w:qFormat/>
    <w:rsid w:val="0015044F"/>
    <w:rPr>
      <w:rFonts w:cs="Times New Roman"/>
      <w:sz w:val="20"/>
      <w:szCs w:val="20"/>
    </w:rPr>
  </w:style>
  <w:style w:type="character" w:customStyle="1" w:styleId="Zakotwiczenieprzypisudolnego">
    <w:name w:val="Zakotwiczenie przypisu dolnego"/>
    <w:rsid w:val="0015044F"/>
    <w:rPr>
      <w:vertAlign w:val="superscript"/>
    </w:rPr>
  </w:style>
  <w:style w:type="character" w:customStyle="1" w:styleId="Znakiprzypiswdolnych">
    <w:name w:val="Znaki przypisów dolnych"/>
    <w:qFormat/>
    <w:rsid w:val="0015044F"/>
  </w:style>
  <w:style w:type="paragraph" w:styleId="Tekstprzypisudolnego">
    <w:name w:val="footnote text"/>
    <w:basedOn w:val="Normalny"/>
    <w:link w:val="TekstprzypisudolnegoZnak"/>
    <w:uiPriority w:val="99"/>
    <w:semiHidden/>
    <w:unhideWhenUsed/>
    <w:rsid w:val="0015044F"/>
    <w:pPr>
      <w:spacing w:after="200" w:line="276" w:lineRule="auto"/>
    </w:pPr>
    <w:rPr>
      <w:rFonts w:cs="Times New Roman"/>
      <w:sz w:val="20"/>
      <w:szCs w:val="20"/>
    </w:rPr>
  </w:style>
  <w:style w:type="character" w:customStyle="1" w:styleId="TekstprzypisudolnegoZnak1">
    <w:name w:val="Tekst przypisu dolnego Znak1"/>
    <w:basedOn w:val="Domylnaczcionkaakapitu"/>
    <w:uiPriority w:val="99"/>
    <w:semiHidden/>
    <w:rsid w:val="001504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kacja@wmn.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1530</Words>
  <Characters>9185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WMN</dc:creator>
  <cp:keywords/>
  <dc:description/>
  <cp:lastModifiedBy>WMN</cp:lastModifiedBy>
  <cp:revision>10</cp:revision>
  <dcterms:created xsi:type="dcterms:W3CDTF">2025-06-02T19:42:00Z</dcterms:created>
  <dcterms:modified xsi:type="dcterms:W3CDTF">2025-06-18T07:54:00Z</dcterms:modified>
</cp:coreProperties>
</file>