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960110" w14:textId="308D6F83" w:rsidR="004D526C" w:rsidRPr="00AF099F" w:rsidRDefault="004D526C" w:rsidP="004D526C">
      <w:pPr>
        <w:spacing w:after="120" w:line="312" w:lineRule="auto"/>
        <w:jc w:val="center"/>
        <w:rPr>
          <w:rFonts w:ascii="Times New Roman" w:hAnsi="Times New Roman"/>
          <w:b/>
          <w:sz w:val="28"/>
          <w:szCs w:val="28"/>
        </w:rPr>
      </w:pPr>
      <w:r w:rsidRPr="00AF099F">
        <w:rPr>
          <w:rFonts w:ascii="Times New Roman" w:hAnsi="Times New Roman"/>
          <w:b/>
          <w:sz w:val="28"/>
          <w:szCs w:val="28"/>
        </w:rPr>
        <w:t>Regulamin Konkursu „</w:t>
      </w:r>
      <w:r w:rsidR="00AF099F" w:rsidRPr="00AF099F">
        <w:rPr>
          <w:rFonts w:ascii="Times New Roman" w:hAnsi="Times New Roman"/>
          <w:b/>
          <w:sz w:val="28"/>
          <w:szCs w:val="28"/>
        </w:rPr>
        <w:t>V</w:t>
      </w:r>
      <w:r w:rsidRPr="00AF099F">
        <w:rPr>
          <w:rFonts w:ascii="Times New Roman" w:hAnsi="Times New Roman"/>
          <w:b/>
          <w:sz w:val="28"/>
          <w:szCs w:val="28"/>
        </w:rPr>
        <w:t xml:space="preserve"> Test wiedzy o Poznańskim Czerwcu”</w:t>
      </w:r>
    </w:p>
    <w:p w14:paraId="60B39229" w14:textId="77777777" w:rsidR="004D526C" w:rsidRPr="00AF099F" w:rsidRDefault="004D526C" w:rsidP="004D526C">
      <w:pPr>
        <w:spacing w:after="120" w:line="312" w:lineRule="auto"/>
        <w:jc w:val="center"/>
        <w:rPr>
          <w:rFonts w:ascii="Times New Roman" w:hAnsi="Times New Roman"/>
          <w:b/>
          <w:sz w:val="24"/>
          <w:szCs w:val="24"/>
        </w:rPr>
      </w:pPr>
    </w:p>
    <w:p w14:paraId="3298EE4E" w14:textId="634F8438" w:rsidR="004D526C" w:rsidRPr="00AF099F" w:rsidRDefault="004D526C" w:rsidP="00595A06">
      <w:pPr>
        <w:spacing w:after="120" w:line="312" w:lineRule="auto"/>
        <w:jc w:val="center"/>
        <w:rPr>
          <w:rFonts w:ascii="Times New Roman" w:hAnsi="Times New Roman"/>
          <w:b/>
          <w:sz w:val="24"/>
          <w:szCs w:val="24"/>
        </w:rPr>
      </w:pPr>
      <w:r w:rsidRPr="00AF099F">
        <w:rPr>
          <w:rFonts w:ascii="Times New Roman" w:hAnsi="Times New Roman"/>
          <w:b/>
          <w:sz w:val="24"/>
          <w:szCs w:val="24"/>
        </w:rPr>
        <w:t>§ 1. Postanowienia ogólne</w:t>
      </w:r>
    </w:p>
    <w:p w14:paraId="2FFAE67A" w14:textId="4FF79DCD" w:rsidR="004D526C" w:rsidRPr="00AF099F" w:rsidRDefault="004D526C" w:rsidP="004D526C">
      <w:pPr>
        <w:numPr>
          <w:ilvl w:val="1"/>
          <w:numId w:val="3"/>
        </w:numPr>
        <w:spacing w:after="120" w:line="312" w:lineRule="auto"/>
        <w:ind w:left="567" w:hanging="567"/>
        <w:jc w:val="both"/>
        <w:rPr>
          <w:rFonts w:ascii="Times New Roman" w:hAnsi="Times New Roman"/>
          <w:sz w:val="24"/>
          <w:szCs w:val="24"/>
        </w:rPr>
      </w:pPr>
      <w:r w:rsidRPr="00AF099F">
        <w:rPr>
          <w:rFonts w:ascii="Times New Roman" w:hAnsi="Times New Roman"/>
          <w:sz w:val="24"/>
          <w:szCs w:val="24"/>
        </w:rPr>
        <w:t xml:space="preserve">Organizatorem Konkursu (zwanego dalej „Testem” lub „Konkursem”) jest Wielkopolskie Muzeum Niepodległości z siedzibą w Poznaniu (61-777) przy ul. Woźnej 12, </w:t>
      </w:r>
      <w:r w:rsidR="00167385" w:rsidRPr="002A630E">
        <w:rPr>
          <w:rFonts w:ascii="Times New Roman" w:hAnsi="Times New Roman"/>
          <w:sz w:val="24"/>
          <w:szCs w:val="24"/>
        </w:rPr>
        <w:t>wpisane do Rejestru  Instytucji  Kultury prowadzonego przez Samorząd Województwa Wielkopolskiego pod nr RIK 27, NIP 778-11-28-909</w:t>
      </w:r>
      <w:r w:rsidRPr="00AF099F">
        <w:rPr>
          <w:rFonts w:ascii="Times New Roman" w:hAnsi="Times New Roman"/>
          <w:bCs/>
          <w:sz w:val="24"/>
          <w:szCs w:val="24"/>
        </w:rPr>
        <w:t>,</w:t>
      </w:r>
      <w:r w:rsidRPr="00AF099F">
        <w:rPr>
          <w:rFonts w:ascii="Times New Roman" w:hAnsi="Times New Roman"/>
          <w:sz w:val="24"/>
          <w:szCs w:val="24"/>
        </w:rPr>
        <w:t xml:space="preserve"> (zwane dalej „Organizatorem”). </w:t>
      </w:r>
    </w:p>
    <w:p w14:paraId="47689C61" w14:textId="77777777" w:rsidR="004D526C" w:rsidRPr="00AF099F" w:rsidRDefault="004D526C" w:rsidP="004D526C">
      <w:pPr>
        <w:numPr>
          <w:ilvl w:val="1"/>
          <w:numId w:val="3"/>
        </w:numPr>
        <w:spacing w:after="120" w:line="312" w:lineRule="auto"/>
        <w:ind w:left="567" w:hanging="567"/>
        <w:jc w:val="both"/>
        <w:rPr>
          <w:rFonts w:ascii="Times New Roman" w:hAnsi="Times New Roman"/>
          <w:sz w:val="24"/>
          <w:szCs w:val="24"/>
        </w:rPr>
      </w:pPr>
      <w:r w:rsidRPr="00AF099F">
        <w:rPr>
          <w:rFonts w:ascii="Times New Roman" w:hAnsi="Times New Roman"/>
          <w:sz w:val="24"/>
          <w:szCs w:val="24"/>
        </w:rPr>
        <w:t>Partnerem Strategicznym Muzeum Powstania Poznańskiego – Czerwiec 1956 jest Totalizator Sportowy Sp. z o.o.</w:t>
      </w:r>
    </w:p>
    <w:p w14:paraId="134408B6" w14:textId="3549E1B6" w:rsidR="004D526C" w:rsidRPr="00AF099F" w:rsidRDefault="004D526C" w:rsidP="004D526C">
      <w:pPr>
        <w:numPr>
          <w:ilvl w:val="1"/>
          <w:numId w:val="3"/>
        </w:numPr>
        <w:spacing w:after="120" w:line="312" w:lineRule="auto"/>
        <w:ind w:left="567" w:hanging="567"/>
        <w:jc w:val="both"/>
        <w:rPr>
          <w:rFonts w:ascii="Times New Roman" w:hAnsi="Times New Roman"/>
          <w:sz w:val="24"/>
          <w:szCs w:val="24"/>
        </w:rPr>
      </w:pPr>
      <w:r w:rsidRPr="00AF099F">
        <w:rPr>
          <w:rFonts w:ascii="Times New Roman" w:hAnsi="Times New Roman"/>
          <w:color w:val="000000"/>
          <w:sz w:val="24"/>
          <w:szCs w:val="24"/>
        </w:rPr>
        <w:t>Tegoroczna edycja Testu zostanie</w:t>
      </w:r>
      <w:r w:rsidR="0010636F">
        <w:rPr>
          <w:rFonts w:ascii="Times New Roman" w:hAnsi="Times New Roman"/>
          <w:color w:val="000000"/>
          <w:sz w:val="24"/>
          <w:szCs w:val="24"/>
        </w:rPr>
        <w:t xml:space="preserve"> podzielona na dwa etapy. Pierwszy etap zostanie</w:t>
      </w:r>
      <w:r w:rsidRPr="00AF099F">
        <w:rPr>
          <w:rFonts w:ascii="Times New Roman" w:hAnsi="Times New Roman"/>
          <w:color w:val="000000"/>
          <w:sz w:val="24"/>
          <w:szCs w:val="24"/>
        </w:rPr>
        <w:t xml:space="preserve"> zorganizowan</w:t>
      </w:r>
      <w:r w:rsidR="0010636F">
        <w:rPr>
          <w:rFonts w:ascii="Times New Roman" w:hAnsi="Times New Roman"/>
          <w:color w:val="000000"/>
          <w:sz w:val="24"/>
          <w:szCs w:val="24"/>
        </w:rPr>
        <w:t xml:space="preserve">y </w:t>
      </w:r>
      <w:r w:rsidR="00532D37" w:rsidRPr="00532D37">
        <w:rPr>
          <w:rFonts w:ascii="Times New Roman" w:hAnsi="Times New Roman"/>
          <w:b/>
          <w:color w:val="000000"/>
          <w:sz w:val="24"/>
          <w:szCs w:val="24"/>
        </w:rPr>
        <w:t>23</w:t>
      </w:r>
      <w:r w:rsidR="0010636F" w:rsidRPr="00532D37">
        <w:rPr>
          <w:rFonts w:ascii="Times New Roman" w:hAnsi="Times New Roman"/>
          <w:b/>
          <w:color w:val="000000"/>
          <w:sz w:val="24"/>
          <w:szCs w:val="24"/>
        </w:rPr>
        <w:t xml:space="preserve"> maja 2023 roku</w:t>
      </w:r>
      <w:r w:rsidRPr="00AF099F">
        <w:rPr>
          <w:rFonts w:ascii="Times New Roman" w:hAnsi="Times New Roman"/>
          <w:color w:val="000000"/>
          <w:sz w:val="24"/>
          <w:szCs w:val="24"/>
        </w:rPr>
        <w:t xml:space="preserve"> na platformie internetowej </w:t>
      </w:r>
      <w:hyperlink r:id="rId8" w:history="1">
        <w:r w:rsidRPr="00AF099F">
          <w:rPr>
            <w:rStyle w:val="Hipercze"/>
            <w:rFonts w:ascii="Times New Roman" w:hAnsi="Times New Roman"/>
            <w:sz w:val="24"/>
            <w:szCs w:val="24"/>
          </w:rPr>
          <w:t>www.testportal.pl</w:t>
        </w:r>
      </w:hyperlink>
      <w:r w:rsidRPr="00AF099F">
        <w:rPr>
          <w:rFonts w:ascii="Times New Roman" w:hAnsi="Times New Roman"/>
          <w:color w:val="000000"/>
          <w:sz w:val="24"/>
          <w:szCs w:val="24"/>
        </w:rPr>
        <w:t xml:space="preserve">, dzięki wsparciu udzielonemu przez </w:t>
      </w:r>
      <w:proofErr w:type="spellStart"/>
      <w:r w:rsidRPr="00AF099F">
        <w:rPr>
          <w:rFonts w:ascii="Times New Roman" w:hAnsi="Times New Roman"/>
          <w:color w:val="000000"/>
          <w:sz w:val="24"/>
          <w:szCs w:val="24"/>
        </w:rPr>
        <w:t>Testportal</w:t>
      </w:r>
      <w:proofErr w:type="spellEnd"/>
      <w:r w:rsidRPr="00AF099F">
        <w:rPr>
          <w:rFonts w:ascii="Times New Roman" w:hAnsi="Times New Roman"/>
          <w:color w:val="000000"/>
          <w:sz w:val="24"/>
          <w:szCs w:val="24"/>
        </w:rPr>
        <w:t xml:space="preserve"> Sp. z o.o. z siedzibą w Babimoście, kod pocztowy 66-110, ul. Szewska 9.</w:t>
      </w:r>
      <w:r w:rsidR="0010636F">
        <w:rPr>
          <w:rFonts w:ascii="Times New Roman" w:hAnsi="Times New Roman"/>
          <w:color w:val="000000"/>
          <w:sz w:val="24"/>
          <w:szCs w:val="24"/>
        </w:rPr>
        <w:t xml:space="preserve"> Drugi etap odbędzie się </w:t>
      </w:r>
      <w:r w:rsidR="0010636F" w:rsidRPr="00532D37">
        <w:rPr>
          <w:rFonts w:ascii="Times New Roman" w:hAnsi="Times New Roman"/>
          <w:b/>
          <w:color w:val="000000"/>
          <w:sz w:val="24"/>
          <w:szCs w:val="24"/>
        </w:rPr>
        <w:t>20 czerwca 2023</w:t>
      </w:r>
      <w:r w:rsidR="0010636F">
        <w:rPr>
          <w:rFonts w:ascii="Times New Roman" w:hAnsi="Times New Roman"/>
          <w:color w:val="000000"/>
          <w:sz w:val="24"/>
          <w:szCs w:val="24"/>
        </w:rPr>
        <w:t xml:space="preserve"> w siedzibie Muzeum Powstania Poznańskiego – Czerwiec 1956 (ul. Św. Marcin 80/82 w Poznaniu).</w:t>
      </w:r>
    </w:p>
    <w:p w14:paraId="340EEEEE" w14:textId="77777777" w:rsidR="004D526C" w:rsidRPr="00AF099F" w:rsidRDefault="004D526C" w:rsidP="004D526C">
      <w:pPr>
        <w:numPr>
          <w:ilvl w:val="1"/>
          <w:numId w:val="3"/>
        </w:numPr>
        <w:spacing w:after="120" w:line="312" w:lineRule="auto"/>
        <w:ind w:left="567" w:hanging="567"/>
        <w:jc w:val="both"/>
        <w:rPr>
          <w:rFonts w:ascii="Times New Roman" w:hAnsi="Times New Roman"/>
          <w:sz w:val="24"/>
          <w:szCs w:val="24"/>
        </w:rPr>
      </w:pPr>
      <w:r w:rsidRPr="00AF099F">
        <w:rPr>
          <w:rFonts w:ascii="Times New Roman" w:hAnsi="Times New Roman"/>
          <w:sz w:val="24"/>
          <w:szCs w:val="24"/>
        </w:rPr>
        <w:t>Celem Testu jest promocja prowadzonego przez Organizatora Muzeum Powstania Poznańskiego – Czerwiec 1956 znajdującego się w Poznaniu przy ul. Św. Marcin 80/82 (zwanego dalej Muzeum).</w:t>
      </w:r>
    </w:p>
    <w:p w14:paraId="3BF0FEDF" w14:textId="77777777" w:rsidR="004D526C" w:rsidRPr="00AF099F" w:rsidRDefault="004D526C" w:rsidP="004D526C">
      <w:pPr>
        <w:numPr>
          <w:ilvl w:val="1"/>
          <w:numId w:val="3"/>
        </w:numPr>
        <w:spacing w:after="120" w:line="312" w:lineRule="auto"/>
        <w:ind w:left="567" w:hanging="567"/>
        <w:jc w:val="both"/>
        <w:rPr>
          <w:rFonts w:ascii="Times New Roman" w:hAnsi="Times New Roman"/>
          <w:sz w:val="24"/>
          <w:szCs w:val="24"/>
        </w:rPr>
      </w:pPr>
      <w:r w:rsidRPr="00AF099F">
        <w:rPr>
          <w:rFonts w:ascii="Times New Roman" w:hAnsi="Times New Roman"/>
          <w:sz w:val="24"/>
          <w:szCs w:val="24"/>
        </w:rPr>
        <w:t>W ramach Testu sprawdzana będzie wiedza o historii Polski i Wielkopolski w XX wieku, ze szczególnym naciskiem na wiedzę dotyczącą Muzeum Powstania Poznańskiego – Czerwiec 1956, a także wydarzeń Poznańskiego Czerwca ‘56.</w:t>
      </w:r>
    </w:p>
    <w:p w14:paraId="276E85C2" w14:textId="77777777" w:rsidR="004D526C" w:rsidRPr="00AF099F" w:rsidRDefault="004D526C" w:rsidP="004D526C">
      <w:pPr>
        <w:numPr>
          <w:ilvl w:val="1"/>
          <w:numId w:val="3"/>
        </w:numPr>
        <w:spacing w:after="120" w:line="312" w:lineRule="auto"/>
        <w:ind w:left="567" w:hanging="567"/>
        <w:jc w:val="both"/>
        <w:rPr>
          <w:rFonts w:ascii="Times New Roman" w:hAnsi="Times New Roman"/>
          <w:sz w:val="24"/>
          <w:szCs w:val="24"/>
        </w:rPr>
      </w:pPr>
      <w:r w:rsidRPr="00AF099F">
        <w:rPr>
          <w:rFonts w:ascii="Times New Roman" w:hAnsi="Times New Roman"/>
          <w:sz w:val="24"/>
          <w:szCs w:val="24"/>
        </w:rPr>
        <w:t>Nadzór nad prawidłowym przebiegiem Testu sprawować będzie powołana przez Organizatora komisja konkursowa.</w:t>
      </w:r>
    </w:p>
    <w:p w14:paraId="560E27A9" w14:textId="77777777" w:rsidR="004D526C" w:rsidRPr="00AF099F" w:rsidRDefault="004D526C" w:rsidP="004D526C">
      <w:pPr>
        <w:spacing w:after="120" w:line="312" w:lineRule="auto"/>
        <w:ind w:left="420"/>
        <w:jc w:val="both"/>
        <w:rPr>
          <w:rFonts w:ascii="Times New Roman" w:hAnsi="Times New Roman"/>
          <w:sz w:val="24"/>
          <w:szCs w:val="24"/>
        </w:rPr>
      </w:pPr>
    </w:p>
    <w:p w14:paraId="78146378" w14:textId="77777777" w:rsidR="004D526C" w:rsidRPr="00AF099F" w:rsidRDefault="004D526C" w:rsidP="004D526C">
      <w:pPr>
        <w:spacing w:after="120" w:line="312" w:lineRule="auto"/>
        <w:jc w:val="center"/>
        <w:rPr>
          <w:rFonts w:ascii="Times New Roman" w:hAnsi="Times New Roman"/>
          <w:b/>
          <w:sz w:val="24"/>
          <w:szCs w:val="24"/>
        </w:rPr>
      </w:pPr>
      <w:r w:rsidRPr="00AF099F">
        <w:rPr>
          <w:rFonts w:ascii="Times New Roman" w:hAnsi="Times New Roman"/>
          <w:b/>
          <w:sz w:val="24"/>
          <w:szCs w:val="24"/>
        </w:rPr>
        <w:t>§ 2. Uczestnicy Testu</w:t>
      </w:r>
    </w:p>
    <w:p w14:paraId="4138F412" w14:textId="77777777" w:rsidR="004D526C" w:rsidRPr="00AF099F" w:rsidRDefault="004D526C" w:rsidP="004D526C">
      <w:pPr>
        <w:numPr>
          <w:ilvl w:val="1"/>
          <w:numId w:val="35"/>
        </w:numPr>
        <w:spacing w:after="120" w:line="312" w:lineRule="auto"/>
        <w:ind w:left="567" w:hanging="567"/>
        <w:jc w:val="both"/>
        <w:rPr>
          <w:rFonts w:ascii="Times New Roman" w:hAnsi="Times New Roman"/>
          <w:sz w:val="24"/>
          <w:szCs w:val="24"/>
        </w:rPr>
      </w:pPr>
      <w:r w:rsidRPr="00AF099F">
        <w:rPr>
          <w:rFonts w:ascii="Times New Roman" w:hAnsi="Times New Roman"/>
          <w:sz w:val="24"/>
          <w:szCs w:val="24"/>
        </w:rPr>
        <w:t>Test jest skierowany do uczniów szkół średnich na obszarze Rzeczypospolitej Polskiej. Placówki te zostaną powiadomione o Teście przez Organizatora drogą mailową (przy użyciu bazy kontaktów zamieszczonej na stronie internetowej Kuratorium Oświaty w Poznaniu).</w:t>
      </w:r>
    </w:p>
    <w:p w14:paraId="40F82B95" w14:textId="3EBFE630" w:rsidR="004D526C" w:rsidRPr="00AF099F" w:rsidRDefault="004D526C" w:rsidP="004D526C">
      <w:pPr>
        <w:numPr>
          <w:ilvl w:val="1"/>
          <w:numId w:val="35"/>
        </w:numPr>
        <w:spacing w:after="120" w:line="312" w:lineRule="auto"/>
        <w:ind w:left="567" w:hanging="567"/>
        <w:jc w:val="both"/>
        <w:rPr>
          <w:rFonts w:ascii="Times New Roman" w:hAnsi="Times New Roman"/>
          <w:sz w:val="24"/>
          <w:szCs w:val="24"/>
        </w:rPr>
      </w:pPr>
      <w:r w:rsidRPr="00AF099F">
        <w:rPr>
          <w:rFonts w:ascii="Times New Roman" w:hAnsi="Times New Roman"/>
          <w:sz w:val="24"/>
          <w:szCs w:val="24"/>
        </w:rPr>
        <w:t xml:space="preserve">Każda szkoła może oddelegować do udziału w Teście tylko </w:t>
      </w:r>
      <w:r w:rsidR="0010636F">
        <w:rPr>
          <w:rFonts w:ascii="Times New Roman" w:hAnsi="Times New Roman"/>
          <w:sz w:val="24"/>
          <w:szCs w:val="24"/>
        </w:rPr>
        <w:t>jeden zespół złożony z trzech</w:t>
      </w:r>
      <w:r w:rsidRPr="00AF099F">
        <w:rPr>
          <w:rFonts w:ascii="Times New Roman" w:hAnsi="Times New Roman"/>
          <w:sz w:val="24"/>
          <w:szCs w:val="24"/>
        </w:rPr>
        <w:t xml:space="preserve"> uczni</w:t>
      </w:r>
      <w:r w:rsidR="0010636F">
        <w:rPr>
          <w:rFonts w:ascii="Times New Roman" w:hAnsi="Times New Roman"/>
          <w:sz w:val="24"/>
          <w:szCs w:val="24"/>
        </w:rPr>
        <w:t>ów</w:t>
      </w:r>
      <w:r w:rsidRPr="00AF099F">
        <w:rPr>
          <w:rFonts w:ascii="Times New Roman" w:hAnsi="Times New Roman"/>
          <w:sz w:val="24"/>
          <w:szCs w:val="24"/>
        </w:rPr>
        <w:t>.</w:t>
      </w:r>
    </w:p>
    <w:p w14:paraId="0BACD331" w14:textId="77777777" w:rsidR="004D526C" w:rsidRPr="00AF099F" w:rsidRDefault="004D526C" w:rsidP="004D526C">
      <w:pPr>
        <w:numPr>
          <w:ilvl w:val="1"/>
          <w:numId w:val="35"/>
        </w:numPr>
        <w:spacing w:after="120" w:line="312" w:lineRule="auto"/>
        <w:ind w:left="567" w:hanging="567"/>
        <w:jc w:val="both"/>
        <w:rPr>
          <w:rStyle w:val="Hipercze"/>
          <w:rFonts w:ascii="Times New Roman" w:hAnsi="Times New Roman"/>
          <w:color w:val="auto"/>
          <w:sz w:val="24"/>
          <w:szCs w:val="24"/>
          <w:u w:val="none"/>
        </w:rPr>
      </w:pPr>
      <w:r w:rsidRPr="00AF099F">
        <w:rPr>
          <w:rFonts w:ascii="Times New Roman" w:hAnsi="Times New Roman"/>
          <w:sz w:val="24"/>
          <w:szCs w:val="24"/>
        </w:rPr>
        <w:t xml:space="preserve">Zgłoszenia do udziału w Teście przyjmowane są przez oddział Wielkopolskiego Muzeum Niepodległości: Muzeum Powstania Poznańskiego – Czerwiec 1956 (oddział </w:t>
      </w:r>
      <w:r w:rsidRPr="00AF099F">
        <w:rPr>
          <w:rFonts w:ascii="Times New Roman" w:hAnsi="Times New Roman"/>
          <w:sz w:val="24"/>
          <w:szCs w:val="24"/>
        </w:rPr>
        <w:lastRenderedPageBreak/>
        <w:t xml:space="preserve">Wielkopolskiego Muzeum Niepodległości), tel.: + 48 61 852 94 64 lub e-mail: </w:t>
      </w:r>
      <w:hyperlink r:id="rId9" w:history="1">
        <w:r w:rsidRPr="00AF099F">
          <w:rPr>
            <w:rStyle w:val="Hipercze"/>
            <w:rFonts w:ascii="Times New Roman" w:hAnsi="Times New Roman"/>
            <w:sz w:val="24"/>
            <w:szCs w:val="24"/>
          </w:rPr>
          <w:t>czerwiec@wmn.poznan.pl</w:t>
        </w:r>
      </w:hyperlink>
      <w:r w:rsidRPr="00AF099F">
        <w:rPr>
          <w:rStyle w:val="Hipercze"/>
          <w:rFonts w:ascii="Times New Roman" w:hAnsi="Times New Roman"/>
          <w:color w:val="auto"/>
          <w:sz w:val="24"/>
          <w:szCs w:val="24"/>
          <w:u w:val="none"/>
        </w:rPr>
        <w:t>.</w:t>
      </w:r>
    </w:p>
    <w:p w14:paraId="002EAD09" w14:textId="20745FEA" w:rsidR="004D526C" w:rsidRPr="00AF099F" w:rsidRDefault="004D526C" w:rsidP="004D526C">
      <w:pPr>
        <w:numPr>
          <w:ilvl w:val="1"/>
          <w:numId w:val="35"/>
        </w:numPr>
        <w:spacing w:after="120" w:line="312" w:lineRule="auto"/>
        <w:ind w:left="567" w:hanging="567"/>
        <w:jc w:val="both"/>
        <w:rPr>
          <w:rFonts w:ascii="Times New Roman" w:hAnsi="Times New Roman"/>
          <w:sz w:val="24"/>
          <w:szCs w:val="24"/>
        </w:rPr>
      </w:pPr>
      <w:r w:rsidRPr="00AF099F">
        <w:rPr>
          <w:rFonts w:ascii="Times New Roman" w:hAnsi="Times New Roman"/>
          <w:sz w:val="24"/>
          <w:szCs w:val="24"/>
        </w:rPr>
        <w:t xml:space="preserve">Termin składania zgłoszeń upływa w dniu </w:t>
      </w:r>
      <w:r w:rsidR="00532D37" w:rsidRPr="00532D37">
        <w:rPr>
          <w:rFonts w:ascii="Times New Roman" w:hAnsi="Times New Roman"/>
          <w:b/>
          <w:sz w:val="24"/>
          <w:szCs w:val="24"/>
        </w:rPr>
        <w:t>15</w:t>
      </w:r>
      <w:r w:rsidR="0010636F" w:rsidRPr="00532D37">
        <w:rPr>
          <w:rFonts w:ascii="Times New Roman" w:hAnsi="Times New Roman"/>
          <w:b/>
          <w:sz w:val="24"/>
          <w:szCs w:val="24"/>
        </w:rPr>
        <w:t xml:space="preserve"> </w:t>
      </w:r>
      <w:r w:rsidR="006F77E4" w:rsidRPr="00532D37">
        <w:rPr>
          <w:rFonts w:ascii="Times New Roman" w:hAnsi="Times New Roman"/>
          <w:b/>
          <w:sz w:val="24"/>
          <w:szCs w:val="24"/>
        </w:rPr>
        <w:t>kwietnia</w:t>
      </w:r>
      <w:r w:rsidR="00AF099F" w:rsidRPr="00532D37">
        <w:rPr>
          <w:rFonts w:ascii="Times New Roman" w:hAnsi="Times New Roman"/>
          <w:b/>
          <w:sz w:val="24"/>
          <w:szCs w:val="24"/>
        </w:rPr>
        <w:t xml:space="preserve"> 202</w:t>
      </w:r>
      <w:r w:rsidR="0010636F" w:rsidRPr="00532D37">
        <w:rPr>
          <w:rFonts w:ascii="Times New Roman" w:hAnsi="Times New Roman"/>
          <w:b/>
          <w:sz w:val="24"/>
          <w:szCs w:val="24"/>
        </w:rPr>
        <w:t>3</w:t>
      </w:r>
      <w:r w:rsidR="0010636F">
        <w:rPr>
          <w:rFonts w:ascii="Times New Roman" w:hAnsi="Times New Roman"/>
          <w:sz w:val="24"/>
          <w:szCs w:val="24"/>
        </w:rPr>
        <w:t xml:space="preserve"> </w:t>
      </w:r>
      <w:r w:rsidRPr="00AF099F">
        <w:rPr>
          <w:rFonts w:ascii="Times New Roman" w:hAnsi="Times New Roman"/>
          <w:sz w:val="24"/>
          <w:szCs w:val="24"/>
        </w:rPr>
        <w:t xml:space="preserve">roku o godzinie 16:00. </w:t>
      </w:r>
    </w:p>
    <w:p w14:paraId="19B0E885" w14:textId="06F8A701" w:rsidR="004D526C" w:rsidRDefault="004D526C" w:rsidP="004D526C">
      <w:pPr>
        <w:numPr>
          <w:ilvl w:val="1"/>
          <w:numId w:val="35"/>
        </w:numPr>
        <w:spacing w:after="120" w:line="312" w:lineRule="auto"/>
        <w:ind w:left="567" w:hanging="567"/>
        <w:jc w:val="both"/>
        <w:rPr>
          <w:rFonts w:ascii="Times New Roman" w:hAnsi="Times New Roman"/>
          <w:sz w:val="24"/>
          <w:szCs w:val="24"/>
        </w:rPr>
      </w:pPr>
      <w:r w:rsidRPr="00AF099F">
        <w:rPr>
          <w:rFonts w:ascii="Times New Roman" w:hAnsi="Times New Roman"/>
          <w:sz w:val="24"/>
          <w:szCs w:val="24"/>
        </w:rPr>
        <w:t>W zgłoszeniu należy podać adres e-mail, na który zostaną przesłane dalsze informacje.</w:t>
      </w:r>
    </w:p>
    <w:p w14:paraId="0C2B83DE" w14:textId="7247CE69" w:rsidR="00B43B69" w:rsidRDefault="00B43B69" w:rsidP="004D526C">
      <w:pPr>
        <w:numPr>
          <w:ilvl w:val="1"/>
          <w:numId w:val="35"/>
        </w:numPr>
        <w:spacing w:after="120" w:line="312" w:lineRule="auto"/>
        <w:ind w:left="567" w:hanging="567"/>
        <w:jc w:val="both"/>
        <w:rPr>
          <w:rFonts w:ascii="Times New Roman" w:hAnsi="Times New Roman"/>
          <w:sz w:val="24"/>
          <w:szCs w:val="24"/>
        </w:rPr>
      </w:pPr>
      <w:r w:rsidRPr="00B43B69">
        <w:rPr>
          <w:rFonts w:ascii="Times New Roman" w:hAnsi="Times New Roman"/>
          <w:sz w:val="24"/>
          <w:szCs w:val="24"/>
        </w:rPr>
        <w:t>W Teście może wziąć udział maksymalnie 15 zespołów składających się z trzech uczniów, przez co o akceptacji zgłoszeń decyduje ich kolejność. Jeśli do Testu zgłosi się mniej niż 5 szkół, wówczas Test nie odbędzie się, a zgłoszone szkoły zostaną przez nas poinformowane o tym fakcie.</w:t>
      </w:r>
    </w:p>
    <w:p w14:paraId="32D4FD47" w14:textId="77777777" w:rsidR="004D526C" w:rsidRPr="00AF099F" w:rsidRDefault="004D526C" w:rsidP="004D526C">
      <w:pPr>
        <w:numPr>
          <w:ilvl w:val="1"/>
          <w:numId w:val="35"/>
        </w:numPr>
        <w:spacing w:after="120" w:line="312" w:lineRule="auto"/>
        <w:ind w:left="567" w:hanging="567"/>
        <w:jc w:val="both"/>
        <w:rPr>
          <w:rFonts w:ascii="Times New Roman" w:hAnsi="Times New Roman"/>
          <w:sz w:val="24"/>
          <w:szCs w:val="24"/>
        </w:rPr>
      </w:pPr>
      <w:r w:rsidRPr="00AF099F">
        <w:rPr>
          <w:rFonts w:ascii="Times New Roman" w:hAnsi="Times New Roman"/>
          <w:sz w:val="24"/>
          <w:szCs w:val="24"/>
        </w:rPr>
        <w:t xml:space="preserve">Warunkiem wzięcia udziału w Teście jest akceptacja niniejszego regulaminu, regulaminu serwisu </w:t>
      </w:r>
      <w:hyperlink r:id="rId10" w:history="1">
        <w:r w:rsidRPr="00AF099F">
          <w:rPr>
            <w:rStyle w:val="Hipercze"/>
            <w:rFonts w:ascii="Times New Roman" w:hAnsi="Times New Roman"/>
            <w:sz w:val="24"/>
            <w:szCs w:val="24"/>
          </w:rPr>
          <w:t>www.testportal.pl</w:t>
        </w:r>
      </w:hyperlink>
      <w:r w:rsidRPr="00AF099F">
        <w:rPr>
          <w:rFonts w:ascii="Times New Roman" w:hAnsi="Times New Roman"/>
          <w:sz w:val="24"/>
          <w:szCs w:val="24"/>
        </w:rPr>
        <w:t xml:space="preserve"> oraz złożenie podczas procedury zgłoszeniowej:</w:t>
      </w:r>
    </w:p>
    <w:p w14:paraId="30054F29" w14:textId="77777777" w:rsidR="004D526C" w:rsidRPr="00AF099F" w:rsidRDefault="004D526C" w:rsidP="004D526C">
      <w:pPr>
        <w:numPr>
          <w:ilvl w:val="0"/>
          <w:numId w:val="36"/>
        </w:numPr>
        <w:spacing w:after="120" w:line="312" w:lineRule="auto"/>
        <w:ind w:left="851" w:hanging="284"/>
        <w:jc w:val="both"/>
        <w:rPr>
          <w:rFonts w:ascii="Times New Roman" w:hAnsi="Times New Roman"/>
          <w:sz w:val="24"/>
          <w:szCs w:val="24"/>
        </w:rPr>
      </w:pPr>
      <w:r w:rsidRPr="00AF099F">
        <w:rPr>
          <w:rFonts w:ascii="Times New Roman" w:hAnsi="Times New Roman"/>
          <w:sz w:val="24"/>
          <w:szCs w:val="24"/>
        </w:rPr>
        <w:t>Formularza zgłoszeniowego osoby pełnoletniej (Załącznik nr 1);</w:t>
      </w:r>
    </w:p>
    <w:p w14:paraId="56BAB70D" w14:textId="77777777" w:rsidR="004D526C" w:rsidRPr="00AF099F" w:rsidRDefault="004D526C" w:rsidP="004D526C">
      <w:pPr>
        <w:numPr>
          <w:ilvl w:val="0"/>
          <w:numId w:val="36"/>
        </w:numPr>
        <w:spacing w:after="120" w:line="312" w:lineRule="auto"/>
        <w:ind w:left="851" w:hanging="284"/>
        <w:jc w:val="both"/>
        <w:rPr>
          <w:rFonts w:ascii="Times New Roman" w:hAnsi="Times New Roman"/>
          <w:sz w:val="24"/>
          <w:szCs w:val="24"/>
        </w:rPr>
      </w:pPr>
      <w:r w:rsidRPr="00AF099F">
        <w:rPr>
          <w:rFonts w:ascii="Times New Roman" w:hAnsi="Times New Roman"/>
          <w:sz w:val="24"/>
          <w:szCs w:val="24"/>
        </w:rPr>
        <w:t>Formularza zgłoszeniowego osoby niepełnoletniej (Załącznik nr 2).</w:t>
      </w:r>
    </w:p>
    <w:p w14:paraId="540D61C9" w14:textId="0BC49ED7" w:rsidR="004D526C" w:rsidRPr="00AF099F" w:rsidRDefault="004D526C" w:rsidP="004D526C">
      <w:pPr>
        <w:numPr>
          <w:ilvl w:val="1"/>
          <w:numId w:val="35"/>
        </w:numPr>
        <w:spacing w:after="120" w:line="312" w:lineRule="auto"/>
        <w:ind w:left="567" w:hanging="567"/>
        <w:jc w:val="both"/>
        <w:rPr>
          <w:rFonts w:ascii="Times New Roman" w:hAnsi="Times New Roman"/>
          <w:sz w:val="24"/>
          <w:szCs w:val="24"/>
        </w:rPr>
      </w:pPr>
      <w:r w:rsidRPr="00AF099F">
        <w:rPr>
          <w:rFonts w:ascii="Times New Roman" w:hAnsi="Times New Roman"/>
          <w:sz w:val="24"/>
          <w:szCs w:val="24"/>
        </w:rPr>
        <w:t xml:space="preserve">Warunkiem dopuszczenia uczestników do Testu jest dostarczenie przez opiekunów wypełnionych załączników do dnia przeprowadzenia </w:t>
      </w:r>
      <w:r w:rsidR="0010636F">
        <w:rPr>
          <w:rFonts w:ascii="Times New Roman" w:hAnsi="Times New Roman"/>
          <w:sz w:val="24"/>
          <w:szCs w:val="24"/>
        </w:rPr>
        <w:t xml:space="preserve">pierwszego etapu </w:t>
      </w:r>
      <w:r w:rsidRPr="00AF099F">
        <w:rPr>
          <w:rFonts w:ascii="Times New Roman" w:hAnsi="Times New Roman"/>
          <w:sz w:val="24"/>
          <w:szCs w:val="24"/>
        </w:rPr>
        <w:t>Testu, tj. do dnia</w:t>
      </w:r>
      <w:r w:rsidR="00532D37">
        <w:rPr>
          <w:rFonts w:ascii="Times New Roman" w:hAnsi="Times New Roman"/>
          <w:sz w:val="24"/>
          <w:szCs w:val="24"/>
        </w:rPr>
        <w:t xml:space="preserve"> </w:t>
      </w:r>
      <w:r w:rsidR="00532D37" w:rsidRPr="00532D37">
        <w:rPr>
          <w:rFonts w:ascii="Times New Roman" w:hAnsi="Times New Roman"/>
          <w:b/>
          <w:sz w:val="24"/>
          <w:szCs w:val="24"/>
        </w:rPr>
        <w:t>23</w:t>
      </w:r>
      <w:r w:rsidRPr="00532D37">
        <w:rPr>
          <w:rFonts w:ascii="Times New Roman" w:hAnsi="Times New Roman"/>
          <w:b/>
          <w:sz w:val="24"/>
          <w:szCs w:val="24"/>
        </w:rPr>
        <w:t xml:space="preserve"> </w:t>
      </w:r>
      <w:r w:rsidR="0010636F" w:rsidRPr="00532D37">
        <w:rPr>
          <w:rFonts w:ascii="Times New Roman" w:hAnsi="Times New Roman"/>
          <w:b/>
          <w:sz w:val="24"/>
          <w:szCs w:val="24"/>
        </w:rPr>
        <w:t>maja</w:t>
      </w:r>
      <w:r w:rsidRPr="00532D37">
        <w:rPr>
          <w:rFonts w:ascii="Times New Roman" w:hAnsi="Times New Roman"/>
          <w:b/>
          <w:sz w:val="24"/>
          <w:szCs w:val="24"/>
        </w:rPr>
        <w:t xml:space="preserve"> 202</w:t>
      </w:r>
      <w:r w:rsidR="0010636F" w:rsidRPr="00532D37">
        <w:rPr>
          <w:rFonts w:ascii="Times New Roman" w:hAnsi="Times New Roman"/>
          <w:b/>
          <w:sz w:val="24"/>
          <w:szCs w:val="24"/>
        </w:rPr>
        <w:t>3</w:t>
      </w:r>
      <w:r w:rsidRPr="00532D37">
        <w:rPr>
          <w:rFonts w:ascii="Times New Roman" w:hAnsi="Times New Roman"/>
          <w:b/>
          <w:sz w:val="24"/>
          <w:szCs w:val="24"/>
        </w:rPr>
        <w:t xml:space="preserve"> roku</w:t>
      </w:r>
      <w:r w:rsidRPr="00AF099F">
        <w:rPr>
          <w:rFonts w:ascii="Times New Roman" w:hAnsi="Times New Roman"/>
          <w:sz w:val="24"/>
          <w:szCs w:val="24"/>
        </w:rPr>
        <w:t xml:space="preserve">, do godziny </w:t>
      </w:r>
      <w:r w:rsidR="00AF099F" w:rsidRPr="00AF099F">
        <w:rPr>
          <w:rFonts w:ascii="Times New Roman" w:hAnsi="Times New Roman"/>
          <w:sz w:val="24"/>
          <w:szCs w:val="24"/>
        </w:rPr>
        <w:t>8.</w:t>
      </w:r>
      <w:r w:rsidRPr="00AF099F">
        <w:rPr>
          <w:rFonts w:ascii="Times New Roman" w:hAnsi="Times New Roman"/>
          <w:sz w:val="24"/>
          <w:szCs w:val="24"/>
        </w:rPr>
        <w:t xml:space="preserve">00. Wypełnione formularze mogą zostać przesłane do Organizatora drogą mailową na adres: </w:t>
      </w:r>
      <w:hyperlink r:id="rId11" w:history="1">
        <w:r w:rsidRPr="00AF099F">
          <w:rPr>
            <w:rStyle w:val="Hipercze"/>
            <w:rFonts w:ascii="Times New Roman" w:hAnsi="Times New Roman"/>
            <w:sz w:val="24"/>
            <w:szCs w:val="24"/>
          </w:rPr>
          <w:t>czerwiec@wmn.poznan.pl</w:t>
        </w:r>
      </w:hyperlink>
      <w:r w:rsidRPr="00AF099F">
        <w:rPr>
          <w:rFonts w:ascii="Times New Roman" w:hAnsi="Times New Roman"/>
          <w:sz w:val="24"/>
          <w:szCs w:val="24"/>
        </w:rPr>
        <w:t xml:space="preserve">. </w:t>
      </w:r>
    </w:p>
    <w:p w14:paraId="206D43B9" w14:textId="7407FCD9" w:rsidR="004D526C" w:rsidRDefault="004D526C" w:rsidP="004D526C">
      <w:pPr>
        <w:numPr>
          <w:ilvl w:val="1"/>
          <w:numId w:val="35"/>
        </w:numPr>
        <w:spacing w:after="120" w:line="312" w:lineRule="auto"/>
        <w:ind w:left="567" w:hanging="567"/>
        <w:jc w:val="both"/>
        <w:rPr>
          <w:rFonts w:ascii="Times New Roman" w:hAnsi="Times New Roman"/>
          <w:sz w:val="24"/>
          <w:szCs w:val="24"/>
        </w:rPr>
      </w:pPr>
      <w:r w:rsidRPr="00AF099F">
        <w:rPr>
          <w:rFonts w:ascii="Times New Roman" w:hAnsi="Times New Roman"/>
          <w:sz w:val="24"/>
          <w:szCs w:val="24"/>
        </w:rPr>
        <w:t>Organizator może zażądać przedłożenia mu formularza zgłoszeniowego sporządzonego w formie pisemnej. Formularz zgłoszeniowy powinien zostać nadany przesyłką poleconą za pośrednictwem publicznego operatora pocztowego do Organizatora w</w:t>
      </w:r>
      <w:r w:rsidR="00AF099F" w:rsidRPr="00AF099F">
        <w:rPr>
          <w:rFonts w:ascii="Times New Roman" w:hAnsi="Times New Roman"/>
          <w:sz w:val="24"/>
          <w:szCs w:val="24"/>
        </w:rPr>
        <w:t> </w:t>
      </w:r>
      <w:r w:rsidRPr="00AF099F">
        <w:rPr>
          <w:rFonts w:ascii="Times New Roman" w:hAnsi="Times New Roman"/>
          <w:sz w:val="24"/>
          <w:szCs w:val="24"/>
        </w:rPr>
        <w:t xml:space="preserve">terminie 7 dni od dnia otrzymania żądania albo złożony w tym terminie w siedzibie Organizatora. W przypadku nieprzedłożenia formularza, o którym mowa w </w:t>
      </w:r>
      <w:proofErr w:type="spellStart"/>
      <w:r w:rsidRPr="00AF099F">
        <w:rPr>
          <w:rFonts w:ascii="Times New Roman" w:hAnsi="Times New Roman"/>
          <w:sz w:val="24"/>
          <w:szCs w:val="24"/>
        </w:rPr>
        <w:t>zd</w:t>
      </w:r>
      <w:proofErr w:type="spellEnd"/>
      <w:r w:rsidRPr="00AF099F">
        <w:rPr>
          <w:rFonts w:ascii="Times New Roman" w:hAnsi="Times New Roman"/>
          <w:sz w:val="24"/>
          <w:szCs w:val="24"/>
        </w:rPr>
        <w:t>. 1 Organizator może wykluczyć danego uczestnika z Testu.</w:t>
      </w:r>
    </w:p>
    <w:p w14:paraId="3DC36DBE" w14:textId="77777777" w:rsidR="00B43B69" w:rsidRPr="00AF099F" w:rsidRDefault="00B43B69" w:rsidP="00B43B69">
      <w:pPr>
        <w:numPr>
          <w:ilvl w:val="1"/>
          <w:numId w:val="35"/>
        </w:numPr>
        <w:spacing w:after="120" w:line="312" w:lineRule="auto"/>
        <w:ind w:left="567" w:hanging="567"/>
        <w:jc w:val="both"/>
        <w:rPr>
          <w:rFonts w:ascii="Times New Roman" w:hAnsi="Times New Roman"/>
          <w:sz w:val="24"/>
          <w:szCs w:val="24"/>
        </w:rPr>
      </w:pPr>
      <w:r>
        <w:rPr>
          <w:rFonts w:ascii="Times New Roman" w:hAnsi="Times New Roman"/>
          <w:sz w:val="24"/>
          <w:szCs w:val="24"/>
        </w:rPr>
        <w:t xml:space="preserve">Siedem </w:t>
      </w:r>
      <w:r w:rsidRPr="00B43B69">
        <w:rPr>
          <w:rFonts w:ascii="Times New Roman" w:hAnsi="Times New Roman"/>
          <w:sz w:val="24"/>
          <w:szCs w:val="24"/>
        </w:rPr>
        <w:t>najlepszych zespołów wyłonionych podczas pierwszego etapu zostanie zakwalifikowanych do etapu drugiego.</w:t>
      </w:r>
    </w:p>
    <w:p w14:paraId="717C0472" w14:textId="77777777" w:rsidR="00B43B69" w:rsidRPr="00AF099F" w:rsidRDefault="00B43B69" w:rsidP="00B43B69">
      <w:pPr>
        <w:spacing w:after="120" w:line="312" w:lineRule="auto"/>
        <w:jc w:val="both"/>
        <w:rPr>
          <w:rFonts w:ascii="Times New Roman" w:hAnsi="Times New Roman"/>
          <w:sz w:val="24"/>
          <w:szCs w:val="24"/>
        </w:rPr>
      </w:pPr>
    </w:p>
    <w:p w14:paraId="1ACBD2AC" w14:textId="77777777" w:rsidR="004D526C" w:rsidRPr="00AF099F" w:rsidRDefault="004D526C" w:rsidP="004D526C">
      <w:pPr>
        <w:spacing w:after="120" w:line="312" w:lineRule="auto"/>
        <w:jc w:val="both"/>
        <w:rPr>
          <w:rFonts w:ascii="Times New Roman" w:hAnsi="Times New Roman"/>
          <w:sz w:val="24"/>
          <w:szCs w:val="24"/>
        </w:rPr>
      </w:pPr>
    </w:p>
    <w:p w14:paraId="185DC862" w14:textId="77777777" w:rsidR="004D526C" w:rsidRPr="00AF099F" w:rsidRDefault="004D526C" w:rsidP="004D526C">
      <w:pPr>
        <w:spacing w:after="120" w:line="312" w:lineRule="auto"/>
        <w:jc w:val="center"/>
        <w:rPr>
          <w:rFonts w:ascii="Times New Roman" w:hAnsi="Times New Roman"/>
          <w:b/>
          <w:sz w:val="24"/>
          <w:szCs w:val="24"/>
        </w:rPr>
      </w:pPr>
      <w:r w:rsidRPr="00AF099F">
        <w:rPr>
          <w:rFonts w:ascii="Times New Roman" w:hAnsi="Times New Roman"/>
          <w:b/>
          <w:sz w:val="24"/>
          <w:szCs w:val="24"/>
        </w:rPr>
        <w:t>§ 3. Czas, miejsce i przebieg przeprowadzenia Testu</w:t>
      </w:r>
    </w:p>
    <w:p w14:paraId="60DD1E68" w14:textId="5C079E26" w:rsidR="004D526C" w:rsidRPr="00AF099F" w:rsidRDefault="0010636F" w:rsidP="004D526C">
      <w:pPr>
        <w:numPr>
          <w:ilvl w:val="1"/>
          <w:numId w:val="17"/>
        </w:numPr>
        <w:spacing w:after="120" w:line="312" w:lineRule="auto"/>
        <w:ind w:left="567" w:hanging="567"/>
        <w:jc w:val="both"/>
        <w:rPr>
          <w:rFonts w:ascii="Times New Roman" w:hAnsi="Times New Roman"/>
          <w:sz w:val="24"/>
          <w:szCs w:val="24"/>
        </w:rPr>
      </w:pPr>
      <w:r>
        <w:rPr>
          <w:rFonts w:ascii="Times New Roman" w:hAnsi="Times New Roman"/>
          <w:sz w:val="24"/>
          <w:szCs w:val="24"/>
        </w:rPr>
        <w:t xml:space="preserve">Pierwszy etap </w:t>
      </w:r>
      <w:r w:rsidR="004D526C" w:rsidRPr="00AF099F">
        <w:rPr>
          <w:rFonts w:ascii="Times New Roman" w:hAnsi="Times New Roman"/>
          <w:sz w:val="24"/>
          <w:szCs w:val="24"/>
        </w:rPr>
        <w:t>Test</w:t>
      </w:r>
      <w:r>
        <w:rPr>
          <w:rFonts w:ascii="Times New Roman" w:hAnsi="Times New Roman"/>
          <w:sz w:val="24"/>
          <w:szCs w:val="24"/>
        </w:rPr>
        <w:t>u</w:t>
      </w:r>
      <w:r w:rsidR="004D526C" w:rsidRPr="00AF099F">
        <w:rPr>
          <w:rFonts w:ascii="Times New Roman" w:hAnsi="Times New Roman"/>
          <w:sz w:val="24"/>
          <w:szCs w:val="24"/>
        </w:rPr>
        <w:t xml:space="preserve"> odbędzie się w dniu </w:t>
      </w:r>
      <w:r w:rsidR="00532D37" w:rsidRPr="00532D37">
        <w:rPr>
          <w:rFonts w:ascii="Times New Roman" w:hAnsi="Times New Roman"/>
          <w:b/>
          <w:sz w:val="24"/>
          <w:szCs w:val="24"/>
        </w:rPr>
        <w:t>23</w:t>
      </w:r>
      <w:r w:rsidR="004D526C" w:rsidRPr="00532D37">
        <w:rPr>
          <w:rFonts w:ascii="Times New Roman" w:hAnsi="Times New Roman"/>
          <w:b/>
          <w:sz w:val="24"/>
          <w:szCs w:val="24"/>
        </w:rPr>
        <w:t xml:space="preserve"> </w:t>
      </w:r>
      <w:r w:rsidRPr="00532D37">
        <w:rPr>
          <w:rFonts w:ascii="Times New Roman" w:hAnsi="Times New Roman"/>
          <w:b/>
          <w:sz w:val="24"/>
          <w:szCs w:val="24"/>
        </w:rPr>
        <w:t>maja</w:t>
      </w:r>
      <w:r w:rsidR="004D526C" w:rsidRPr="00532D37">
        <w:rPr>
          <w:rFonts w:ascii="Times New Roman" w:hAnsi="Times New Roman"/>
          <w:b/>
          <w:sz w:val="24"/>
          <w:szCs w:val="24"/>
        </w:rPr>
        <w:t xml:space="preserve"> 202</w:t>
      </w:r>
      <w:r w:rsidRPr="00532D37">
        <w:rPr>
          <w:rFonts w:ascii="Times New Roman" w:hAnsi="Times New Roman"/>
          <w:b/>
          <w:sz w:val="24"/>
          <w:szCs w:val="24"/>
        </w:rPr>
        <w:t>3</w:t>
      </w:r>
      <w:r w:rsidR="004D526C" w:rsidRPr="00532D37">
        <w:rPr>
          <w:rFonts w:ascii="Times New Roman" w:hAnsi="Times New Roman"/>
          <w:b/>
          <w:sz w:val="24"/>
          <w:szCs w:val="24"/>
        </w:rPr>
        <w:t xml:space="preserve"> roku</w:t>
      </w:r>
      <w:r w:rsidR="004D526C" w:rsidRPr="00AF099F">
        <w:rPr>
          <w:rFonts w:ascii="Times New Roman" w:hAnsi="Times New Roman"/>
          <w:sz w:val="24"/>
          <w:szCs w:val="24"/>
        </w:rPr>
        <w:t xml:space="preserve"> na platformie internetowej: </w:t>
      </w:r>
      <w:hyperlink r:id="rId12" w:history="1">
        <w:r w:rsidR="004D526C" w:rsidRPr="00AF099F">
          <w:rPr>
            <w:rStyle w:val="Hipercze"/>
            <w:rFonts w:ascii="Times New Roman" w:hAnsi="Times New Roman"/>
            <w:sz w:val="24"/>
            <w:szCs w:val="24"/>
          </w:rPr>
          <w:t>www.testportal.pl</w:t>
        </w:r>
      </w:hyperlink>
      <w:r w:rsidR="004D526C" w:rsidRPr="00AF099F">
        <w:rPr>
          <w:rFonts w:ascii="Times New Roman" w:hAnsi="Times New Roman"/>
          <w:sz w:val="24"/>
          <w:szCs w:val="24"/>
        </w:rPr>
        <w:t xml:space="preserve">. </w:t>
      </w:r>
    </w:p>
    <w:p w14:paraId="1DE46E93" w14:textId="64583DC9" w:rsidR="004D526C" w:rsidRPr="00AF099F" w:rsidRDefault="004D526C" w:rsidP="004D526C">
      <w:pPr>
        <w:numPr>
          <w:ilvl w:val="1"/>
          <w:numId w:val="17"/>
        </w:numPr>
        <w:spacing w:after="120" w:line="312" w:lineRule="auto"/>
        <w:ind w:left="567" w:hanging="567"/>
        <w:jc w:val="both"/>
        <w:rPr>
          <w:rFonts w:ascii="Times New Roman" w:hAnsi="Times New Roman"/>
          <w:sz w:val="24"/>
          <w:szCs w:val="24"/>
        </w:rPr>
      </w:pPr>
      <w:r w:rsidRPr="00AF099F">
        <w:rPr>
          <w:rFonts w:ascii="Times New Roman" w:hAnsi="Times New Roman"/>
          <w:sz w:val="24"/>
          <w:szCs w:val="24"/>
        </w:rPr>
        <w:t xml:space="preserve">Test </w:t>
      </w:r>
      <w:r w:rsidR="0010636F">
        <w:rPr>
          <w:rFonts w:ascii="Times New Roman" w:hAnsi="Times New Roman"/>
          <w:sz w:val="24"/>
          <w:szCs w:val="24"/>
        </w:rPr>
        <w:t xml:space="preserve">w ramach pierwszego etapu </w:t>
      </w:r>
      <w:r w:rsidRPr="00AF099F">
        <w:rPr>
          <w:rFonts w:ascii="Times New Roman" w:hAnsi="Times New Roman"/>
          <w:sz w:val="24"/>
          <w:szCs w:val="24"/>
        </w:rPr>
        <w:t>będzie dostępny w godzinach: 11.00-12.00.</w:t>
      </w:r>
    </w:p>
    <w:p w14:paraId="5F72BB5E" w14:textId="77777777" w:rsidR="004D526C" w:rsidRPr="00AF099F" w:rsidRDefault="004D526C" w:rsidP="004D526C">
      <w:pPr>
        <w:numPr>
          <w:ilvl w:val="1"/>
          <w:numId w:val="17"/>
        </w:numPr>
        <w:spacing w:after="120" w:line="312" w:lineRule="auto"/>
        <w:ind w:left="567" w:hanging="567"/>
        <w:jc w:val="both"/>
        <w:rPr>
          <w:rFonts w:ascii="Times New Roman" w:hAnsi="Times New Roman"/>
          <w:sz w:val="24"/>
          <w:szCs w:val="24"/>
        </w:rPr>
      </w:pPr>
      <w:r w:rsidRPr="00AF099F">
        <w:rPr>
          <w:rFonts w:ascii="Times New Roman" w:hAnsi="Times New Roman"/>
          <w:sz w:val="24"/>
          <w:szCs w:val="24"/>
        </w:rPr>
        <w:t xml:space="preserve">Wszyscy uczestnicy, którzy zgłoszą chęć udziału w Teście, prześlą do Organizatora załączniki wskazane w pkt. 2.6. i zostaną przez niego zakwalifikowani do udziału w Teście otrzymają w odpowiedzi zwrotnej (drogą mailową) link do Testu </w:t>
      </w:r>
      <w:r w:rsidRPr="00AF099F">
        <w:rPr>
          <w:rFonts w:ascii="Times New Roman" w:hAnsi="Times New Roman"/>
          <w:sz w:val="24"/>
          <w:szCs w:val="24"/>
        </w:rPr>
        <w:lastRenderedPageBreak/>
        <w:t xml:space="preserve">zamieszczonego na stronie internetowej </w:t>
      </w:r>
      <w:hyperlink r:id="rId13" w:history="1">
        <w:r w:rsidRPr="00AF099F">
          <w:rPr>
            <w:rStyle w:val="Hipercze"/>
            <w:rFonts w:ascii="Times New Roman" w:hAnsi="Times New Roman"/>
            <w:sz w:val="24"/>
            <w:szCs w:val="24"/>
          </w:rPr>
          <w:t>www.testportal.pl</w:t>
        </w:r>
      </w:hyperlink>
      <w:r w:rsidRPr="00AF099F">
        <w:rPr>
          <w:rFonts w:ascii="Times New Roman" w:hAnsi="Times New Roman"/>
          <w:sz w:val="24"/>
          <w:szCs w:val="24"/>
        </w:rPr>
        <w:t xml:space="preserve">, aby móc przystąpić do jego rozwiązania. </w:t>
      </w:r>
    </w:p>
    <w:p w14:paraId="1ED8733B" w14:textId="46C805F2" w:rsidR="004D526C" w:rsidRPr="00AF099F" w:rsidRDefault="004D526C" w:rsidP="004D526C">
      <w:pPr>
        <w:numPr>
          <w:ilvl w:val="1"/>
          <w:numId w:val="17"/>
        </w:numPr>
        <w:spacing w:after="120" w:line="312" w:lineRule="auto"/>
        <w:ind w:left="567" w:hanging="567"/>
        <w:jc w:val="both"/>
        <w:rPr>
          <w:rFonts w:ascii="Times New Roman" w:hAnsi="Times New Roman"/>
          <w:sz w:val="24"/>
          <w:szCs w:val="24"/>
        </w:rPr>
      </w:pPr>
      <w:r w:rsidRPr="00AF099F">
        <w:rPr>
          <w:rFonts w:ascii="Times New Roman" w:hAnsi="Times New Roman"/>
          <w:sz w:val="24"/>
          <w:szCs w:val="24"/>
        </w:rPr>
        <w:t>Po rozpoczęciu Testu, uczestnicy na jego rozwiązanie będą mieć 30 minut. Po upływie wyznaczonego czasu Test zakończy się automatycznie uwzględniając rozwiązane w</w:t>
      </w:r>
      <w:r w:rsidR="00AF099F" w:rsidRPr="00AF099F">
        <w:rPr>
          <w:rFonts w:ascii="Times New Roman" w:hAnsi="Times New Roman"/>
          <w:sz w:val="24"/>
          <w:szCs w:val="24"/>
        </w:rPr>
        <w:t> </w:t>
      </w:r>
      <w:r w:rsidRPr="00AF099F">
        <w:rPr>
          <w:rFonts w:ascii="Times New Roman" w:hAnsi="Times New Roman"/>
          <w:sz w:val="24"/>
          <w:szCs w:val="24"/>
        </w:rPr>
        <w:t>tym czasie zadania. Uczestnicy są zobowiązani do rozwiązania Testu samodzielnie i</w:t>
      </w:r>
      <w:r w:rsidR="00AF099F" w:rsidRPr="00AF099F">
        <w:rPr>
          <w:rFonts w:ascii="Times New Roman" w:hAnsi="Times New Roman"/>
          <w:sz w:val="24"/>
          <w:szCs w:val="24"/>
        </w:rPr>
        <w:t> </w:t>
      </w:r>
      <w:r w:rsidRPr="00AF099F">
        <w:rPr>
          <w:rFonts w:ascii="Times New Roman" w:hAnsi="Times New Roman"/>
          <w:sz w:val="24"/>
          <w:szCs w:val="24"/>
        </w:rPr>
        <w:t>bez korzystania z jakichkolwiek materiałów pomocowych, naukowych lub informacyjnych. Samodzielność wypełnienia Testu podlega ocenie komisji konkursowej, przy czym posiłkuje się ona informacją ze stosowanej w trakcie Testu technologii „uczciwego rozwiązującego”. Technologia „Uczciwy rozwiązujący” pozwala na wykrycie m.in. próby otwarcia nowego okna lub nowej karty w</w:t>
      </w:r>
      <w:r w:rsidR="008439A5">
        <w:rPr>
          <w:rFonts w:ascii="Times New Roman" w:hAnsi="Times New Roman"/>
          <w:sz w:val="24"/>
          <w:szCs w:val="24"/>
        </w:rPr>
        <w:t> </w:t>
      </w:r>
      <w:r w:rsidRPr="00AF099F">
        <w:rPr>
          <w:rFonts w:ascii="Times New Roman" w:hAnsi="Times New Roman"/>
          <w:sz w:val="24"/>
          <w:szCs w:val="24"/>
        </w:rPr>
        <w:t>przeglądarce, przełączania kart, korzystania z komunikatora, otwarcia zainstalowanego na komputerze programu lub zrobienia zrzutu z ekranu. W wyniku tej oceny komisja konkursowa może odjąć dowolną liczbę punktów, a także zdyskwalifikować uczestnika.</w:t>
      </w:r>
    </w:p>
    <w:p w14:paraId="70C95461" w14:textId="77777777" w:rsidR="004D526C" w:rsidRPr="00AF099F" w:rsidRDefault="004D526C" w:rsidP="004D526C">
      <w:pPr>
        <w:numPr>
          <w:ilvl w:val="1"/>
          <w:numId w:val="17"/>
        </w:numPr>
        <w:spacing w:after="120" w:line="312" w:lineRule="auto"/>
        <w:ind w:left="567" w:hanging="567"/>
        <w:jc w:val="both"/>
        <w:rPr>
          <w:rFonts w:ascii="Times New Roman" w:hAnsi="Times New Roman"/>
          <w:sz w:val="24"/>
          <w:szCs w:val="24"/>
        </w:rPr>
      </w:pPr>
      <w:r w:rsidRPr="00AF099F">
        <w:rPr>
          <w:rFonts w:ascii="Times New Roman" w:hAnsi="Times New Roman"/>
          <w:sz w:val="24"/>
          <w:szCs w:val="24"/>
        </w:rPr>
        <w:t xml:space="preserve">W przypadku pytań zamkniętych, zadaniem uczestników będzie zaznaczenie jednego z wariantów odpowiedzi, oznaczonych literami A, B, C, D. Tylko jedna odpowiedź z przedstawionych czterech wariantów będzie prawidłowa. Za każdą prawidłowo zaznaczoną odpowiedź uczestnik otrzyma jeden punkt, za odpowiedź nieprawidłową nie przysługują punkty. Za wskazanie złej odpowiedzi nie stosuje się punktów ujemnych.           </w:t>
      </w:r>
    </w:p>
    <w:p w14:paraId="76B7050C" w14:textId="77777777" w:rsidR="004D526C" w:rsidRPr="00AF099F" w:rsidRDefault="004D526C" w:rsidP="004D526C">
      <w:pPr>
        <w:numPr>
          <w:ilvl w:val="1"/>
          <w:numId w:val="17"/>
        </w:numPr>
        <w:spacing w:after="120" w:line="312" w:lineRule="auto"/>
        <w:ind w:left="567" w:hanging="567"/>
        <w:jc w:val="both"/>
        <w:rPr>
          <w:rFonts w:ascii="Times New Roman" w:hAnsi="Times New Roman"/>
          <w:sz w:val="24"/>
          <w:szCs w:val="24"/>
        </w:rPr>
      </w:pPr>
      <w:r w:rsidRPr="00AF099F">
        <w:rPr>
          <w:rFonts w:ascii="Times New Roman" w:hAnsi="Times New Roman"/>
          <w:sz w:val="24"/>
          <w:szCs w:val="24"/>
        </w:rPr>
        <w:t>W przypadku pytań otwartych, wymagana będzie odpowiedź w krótkiej formie pisemnej. Za prawidłową odpowiedź uczestnik będzie mógł uzyskać jeden punkt.</w:t>
      </w:r>
    </w:p>
    <w:p w14:paraId="66498848" w14:textId="77777777" w:rsidR="004D526C" w:rsidRPr="00AF099F" w:rsidRDefault="004D526C" w:rsidP="004D526C">
      <w:pPr>
        <w:numPr>
          <w:ilvl w:val="1"/>
          <w:numId w:val="17"/>
        </w:numPr>
        <w:spacing w:after="120" w:line="312" w:lineRule="auto"/>
        <w:ind w:left="567" w:hanging="567"/>
        <w:jc w:val="both"/>
        <w:rPr>
          <w:rFonts w:ascii="Times New Roman" w:hAnsi="Times New Roman"/>
          <w:sz w:val="24"/>
          <w:szCs w:val="24"/>
        </w:rPr>
      </w:pPr>
      <w:r w:rsidRPr="00AF099F">
        <w:rPr>
          <w:rFonts w:ascii="Times New Roman" w:hAnsi="Times New Roman"/>
          <w:sz w:val="24"/>
          <w:szCs w:val="24"/>
        </w:rPr>
        <w:t>W chwili ukończenia Testu lub po upływie 30 minut od jego aktywacji formularze zostaną zamknięte.</w:t>
      </w:r>
    </w:p>
    <w:p w14:paraId="2DFE13CA" w14:textId="77777777" w:rsidR="004D526C" w:rsidRPr="004A3DB0" w:rsidRDefault="004D526C" w:rsidP="004D526C">
      <w:pPr>
        <w:numPr>
          <w:ilvl w:val="1"/>
          <w:numId w:val="17"/>
        </w:numPr>
        <w:spacing w:after="120" w:line="312" w:lineRule="auto"/>
        <w:ind w:left="567" w:hanging="567"/>
        <w:jc w:val="both"/>
        <w:rPr>
          <w:rFonts w:ascii="Times New Roman" w:hAnsi="Times New Roman"/>
          <w:sz w:val="24"/>
          <w:szCs w:val="24"/>
        </w:rPr>
      </w:pPr>
      <w:r w:rsidRPr="004A3DB0">
        <w:rPr>
          <w:rFonts w:ascii="Times New Roman" w:hAnsi="Times New Roman"/>
          <w:sz w:val="24"/>
          <w:szCs w:val="24"/>
        </w:rPr>
        <w:t xml:space="preserve">Testy zostaną poddane ocenie komisji konkursowej. </w:t>
      </w:r>
    </w:p>
    <w:p w14:paraId="0749F9DD" w14:textId="451ECCFA" w:rsidR="004D526C" w:rsidRPr="004A3DB0" w:rsidRDefault="004D526C" w:rsidP="004D526C">
      <w:pPr>
        <w:numPr>
          <w:ilvl w:val="1"/>
          <w:numId w:val="17"/>
        </w:numPr>
        <w:spacing w:after="120" w:line="312" w:lineRule="auto"/>
        <w:ind w:left="567" w:hanging="567"/>
        <w:jc w:val="both"/>
        <w:rPr>
          <w:rFonts w:ascii="Times New Roman" w:hAnsi="Times New Roman"/>
          <w:sz w:val="24"/>
          <w:szCs w:val="24"/>
        </w:rPr>
      </w:pPr>
      <w:r w:rsidRPr="004A3DB0">
        <w:rPr>
          <w:rFonts w:ascii="Times New Roman" w:hAnsi="Times New Roman"/>
          <w:sz w:val="24"/>
          <w:szCs w:val="24"/>
        </w:rPr>
        <w:t xml:space="preserve">W skład komisji konkursowej wejdą przedstawiciele Organizatora: Kinga Przyborowska – Przewodnicząca komisji konkursowej, </w:t>
      </w:r>
      <w:r w:rsidR="004A3DB0" w:rsidRPr="004A3DB0">
        <w:rPr>
          <w:rFonts w:ascii="Times New Roman" w:hAnsi="Times New Roman"/>
          <w:sz w:val="24"/>
          <w:szCs w:val="24"/>
        </w:rPr>
        <w:t xml:space="preserve">Barbara Kokot </w:t>
      </w:r>
      <w:r w:rsidRPr="004A3DB0">
        <w:rPr>
          <w:rFonts w:ascii="Times New Roman" w:hAnsi="Times New Roman"/>
          <w:sz w:val="24"/>
          <w:szCs w:val="24"/>
        </w:rPr>
        <w:t>– Członek komisji konkursowej oraz</w:t>
      </w:r>
      <w:r w:rsidR="004A3DB0" w:rsidRPr="004A3DB0">
        <w:rPr>
          <w:rFonts w:ascii="Times New Roman" w:hAnsi="Times New Roman"/>
          <w:sz w:val="24"/>
          <w:szCs w:val="24"/>
        </w:rPr>
        <w:t xml:space="preserve"> </w:t>
      </w:r>
      <w:r w:rsidR="0010636F">
        <w:rPr>
          <w:rFonts w:ascii="Times New Roman" w:hAnsi="Times New Roman"/>
          <w:sz w:val="24"/>
          <w:szCs w:val="24"/>
        </w:rPr>
        <w:t>Anna Matuszak</w:t>
      </w:r>
      <w:r w:rsidR="004A3DB0" w:rsidRPr="004A3DB0">
        <w:rPr>
          <w:rFonts w:ascii="Times New Roman" w:hAnsi="Times New Roman"/>
          <w:sz w:val="24"/>
          <w:szCs w:val="24"/>
        </w:rPr>
        <w:t xml:space="preserve"> </w:t>
      </w:r>
      <w:r w:rsidRPr="004A3DB0">
        <w:rPr>
          <w:rFonts w:ascii="Times New Roman" w:hAnsi="Times New Roman"/>
          <w:sz w:val="24"/>
          <w:szCs w:val="24"/>
        </w:rPr>
        <w:t>– Członek komisji konkursowej.</w:t>
      </w:r>
    </w:p>
    <w:p w14:paraId="59239B99" w14:textId="7D58F918" w:rsidR="008439A5" w:rsidRDefault="004D526C" w:rsidP="004D526C">
      <w:pPr>
        <w:numPr>
          <w:ilvl w:val="1"/>
          <w:numId w:val="17"/>
        </w:numPr>
        <w:spacing w:after="120" w:line="312" w:lineRule="auto"/>
        <w:ind w:left="567" w:hanging="567"/>
        <w:jc w:val="both"/>
        <w:rPr>
          <w:rFonts w:ascii="Times New Roman" w:hAnsi="Times New Roman"/>
          <w:sz w:val="24"/>
          <w:szCs w:val="24"/>
        </w:rPr>
      </w:pPr>
      <w:r w:rsidRPr="004A3DB0">
        <w:rPr>
          <w:rFonts w:ascii="Times New Roman" w:hAnsi="Times New Roman"/>
          <w:sz w:val="24"/>
          <w:szCs w:val="24"/>
        </w:rPr>
        <w:t xml:space="preserve">Ogłoszenie wyników nastąpi </w:t>
      </w:r>
      <w:r w:rsidR="00532D37" w:rsidRPr="00A24FE2">
        <w:rPr>
          <w:rFonts w:ascii="Times New Roman" w:hAnsi="Times New Roman"/>
          <w:b/>
          <w:sz w:val="24"/>
          <w:szCs w:val="24"/>
        </w:rPr>
        <w:t>24</w:t>
      </w:r>
      <w:r w:rsidRPr="00A24FE2">
        <w:rPr>
          <w:rFonts w:ascii="Times New Roman" w:hAnsi="Times New Roman"/>
          <w:b/>
          <w:sz w:val="24"/>
          <w:szCs w:val="24"/>
        </w:rPr>
        <w:t xml:space="preserve"> </w:t>
      </w:r>
      <w:r w:rsidR="008439A5" w:rsidRPr="00A24FE2">
        <w:rPr>
          <w:rFonts w:ascii="Times New Roman" w:hAnsi="Times New Roman"/>
          <w:b/>
          <w:sz w:val="24"/>
          <w:szCs w:val="24"/>
        </w:rPr>
        <w:t>maja</w:t>
      </w:r>
      <w:r w:rsidRPr="00A24FE2">
        <w:rPr>
          <w:rFonts w:ascii="Times New Roman" w:hAnsi="Times New Roman"/>
          <w:b/>
          <w:sz w:val="24"/>
          <w:szCs w:val="24"/>
        </w:rPr>
        <w:t xml:space="preserve"> 202</w:t>
      </w:r>
      <w:r w:rsidR="008439A5" w:rsidRPr="00A24FE2">
        <w:rPr>
          <w:rFonts w:ascii="Times New Roman" w:hAnsi="Times New Roman"/>
          <w:b/>
          <w:sz w:val="24"/>
          <w:szCs w:val="24"/>
        </w:rPr>
        <w:t>3</w:t>
      </w:r>
      <w:r w:rsidRPr="004A3DB0">
        <w:rPr>
          <w:rFonts w:ascii="Times New Roman" w:hAnsi="Times New Roman"/>
          <w:sz w:val="24"/>
          <w:szCs w:val="24"/>
        </w:rPr>
        <w:t xml:space="preserve"> roku na stronie internetowej </w:t>
      </w:r>
      <w:r w:rsidRPr="00AF099F">
        <w:rPr>
          <w:rFonts w:ascii="Times New Roman" w:hAnsi="Times New Roman"/>
          <w:sz w:val="24"/>
          <w:szCs w:val="24"/>
        </w:rPr>
        <w:t xml:space="preserve">Wielkopolskiego Muzeum Niepodległości pod adresem: </w:t>
      </w:r>
      <w:hyperlink r:id="rId14" w:history="1">
        <w:r w:rsidRPr="00AF099F">
          <w:rPr>
            <w:rStyle w:val="Hipercze"/>
            <w:rFonts w:ascii="Times New Roman" w:hAnsi="Times New Roman"/>
            <w:sz w:val="24"/>
            <w:szCs w:val="24"/>
          </w:rPr>
          <w:t>www.wmn.poznan.pl</w:t>
        </w:r>
      </w:hyperlink>
      <w:r w:rsidRPr="00AF099F">
        <w:rPr>
          <w:rFonts w:ascii="Times New Roman" w:hAnsi="Times New Roman"/>
          <w:sz w:val="24"/>
          <w:szCs w:val="24"/>
        </w:rPr>
        <w:t xml:space="preserve"> i oficjalnych profilach w mediach społecznościowych. </w:t>
      </w:r>
    </w:p>
    <w:p w14:paraId="35E3F28C" w14:textId="778E3C91" w:rsidR="008439A5" w:rsidRDefault="008439A5" w:rsidP="004D526C">
      <w:pPr>
        <w:numPr>
          <w:ilvl w:val="1"/>
          <w:numId w:val="17"/>
        </w:numPr>
        <w:spacing w:after="120" w:line="312" w:lineRule="auto"/>
        <w:ind w:left="567" w:hanging="567"/>
        <w:jc w:val="both"/>
        <w:rPr>
          <w:rFonts w:ascii="Times New Roman" w:hAnsi="Times New Roman"/>
          <w:sz w:val="24"/>
          <w:szCs w:val="24"/>
        </w:rPr>
      </w:pPr>
      <w:r>
        <w:rPr>
          <w:rFonts w:ascii="Times New Roman" w:hAnsi="Times New Roman"/>
          <w:sz w:val="24"/>
          <w:szCs w:val="24"/>
        </w:rPr>
        <w:t xml:space="preserve">Drugi etap Testu odbędzie się </w:t>
      </w:r>
      <w:r w:rsidRPr="00A24FE2">
        <w:rPr>
          <w:rFonts w:ascii="Times New Roman" w:hAnsi="Times New Roman"/>
          <w:b/>
          <w:sz w:val="24"/>
          <w:szCs w:val="24"/>
        </w:rPr>
        <w:t xml:space="preserve">20 czerwca 2023 </w:t>
      </w:r>
      <w:r w:rsidRPr="00A24FE2">
        <w:rPr>
          <w:rFonts w:ascii="Times New Roman" w:hAnsi="Times New Roman"/>
          <w:sz w:val="24"/>
          <w:szCs w:val="24"/>
        </w:rPr>
        <w:t>roku</w:t>
      </w:r>
      <w:r>
        <w:rPr>
          <w:rFonts w:ascii="Times New Roman" w:hAnsi="Times New Roman"/>
          <w:sz w:val="24"/>
          <w:szCs w:val="24"/>
        </w:rPr>
        <w:t xml:space="preserve"> w siedzibie Muzeum Powstania Poznańskiego – Czerwiec 1956 (ul. Św. Marcin 80/82) o godzinie 11.00.</w:t>
      </w:r>
    </w:p>
    <w:p w14:paraId="42616312" w14:textId="77777777" w:rsidR="008439A5" w:rsidRPr="00AF099F" w:rsidRDefault="008439A5" w:rsidP="008439A5">
      <w:pPr>
        <w:numPr>
          <w:ilvl w:val="1"/>
          <w:numId w:val="17"/>
        </w:numPr>
        <w:spacing w:after="120" w:line="312" w:lineRule="auto"/>
        <w:ind w:left="567" w:hanging="567"/>
        <w:jc w:val="both"/>
        <w:rPr>
          <w:rFonts w:ascii="Times New Roman" w:hAnsi="Times New Roman"/>
          <w:sz w:val="24"/>
          <w:szCs w:val="24"/>
        </w:rPr>
      </w:pPr>
      <w:r w:rsidRPr="00AF099F">
        <w:rPr>
          <w:rFonts w:ascii="Times New Roman" w:hAnsi="Times New Roman"/>
          <w:sz w:val="24"/>
          <w:szCs w:val="24"/>
        </w:rPr>
        <w:t xml:space="preserve">Test będzie się składać z czterech etapów. W każdym z etapów przygotowane zostaną zarówno pytania zamknięte, jak i pytania otwarte. Pierwszy etap będzie dotyczyć ogólnej wiedzy historycznej związanej z dziejami Polski, Wielkopolski i Poznania w latach 1945-1956. W drugim etapie uczniowie będą musieli wykazać się wiedzą na </w:t>
      </w:r>
      <w:r w:rsidRPr="00AF099F">
        <w:rPr>
          <w:rFonts w:ascii="Times New Roman" w:hAnsi="Times New Roman"/>
          <w:sz w:val="24"/>
          <w:szCs w:val="24"/>
        </w:rPr>
        <w:lastRenderedPageBreak/>
        <w:t>temat przyczyn, przebiegu oraz skutków Poznańskiego Czerwca ’56. Trzecia część zostanie poświęcona wybranym postaciom Powstania Poznańskiego. Ostatni, czwarty etap będzie dotyczyć miejsc pamięci zlokalizowanych na terenie miasta, a które tematycznie wiążą się z Poznańskim Czerwcem ’56.</w:t>
      </w:r>
    </w:p>
    <w:p w14:paraId="3C033FB8" w14:textId="2D228002" w:rsidR="004D526C" w:rsidRPr="00AF099F" w:rsidRDefault="004D526C" w:rsidP="004D526C">
      <w:pPr>
        <w:numPr>
          <w:ilvl w:val="1"/>
          <w:numId w:val="17"/>
        </w:numPr>
        <w:spacing w:after="120" w:line="312" w:lineRule="auto"/>
        <w:ind w:left="567" w:hanging="567"/>
        <w:jc w:val="both"/>
        <w:rPr>
          <w:rFonts w:ascii="Times New Roman" w:hAnsi="Times New Roman"/>
          <w:sz w:val="24"/>
          <w:szCs w:val="24"/>
        </w:rPr>
      </w:pPr>
      <w:r w:rsidRPr="00AF099F">
        <w:rPr>
          <w:rFonts w:ascii="Times New Roman" w:hAnsi="Times New Roman"/>
          <w:sz w:val="24"/>
          <w:szCs w:val="24"/>
        </w:rPr>
        <w:t>O przyznaniu nagrody Organizator poinformuje uczestnika telefonicznie pod numerem telefonu podanym w formularzu zgłoszeniowym.</w:t>
      </w:r>
    </w:p>
    <w:p w14:paraId="63B044AB" w14:textId="757B275B" w:rsidR="004D526C" w:rsidRPr="00AF099F" w:rsidRDefault="004D526C" w:rsidP="004D526C">
      <w:pPr>
        <w:numPr>
          <w:ilvl w:val="1"/>
          <w:numId w:val="17"/>
        </w:numPr>
        <w:spacing w:after="120" w:line="312" w:lineRule="auto"/>
        <w:ind w:left="567" w:hanging="567"/>
        <w:jc w:val="both"/>
        <w:rPr>
          <w:rFonts w:ascii="Times New Roman" w:hAnsi="Times New Roman"/>
          <w:sz w:val="24"/>
          <w:szCs w:val="24"/>
        </w:rPr>
      </w:pPr>
      <w:r w:rsidRPr="00AF099F">
        <w:rPr>
          <w:rFonts w:ascii="Times New Roman" w:eastAsia="Times New Roman" w:hAnsi="Times New Roman"/>
          <w:sz w:val="24"/>
          <w:szCs w:val="24"/>
          <w:lang w:eastAsia="pl-PL"/>
        </w:rPr>
        <w:t>Trz</w:t>
      </w:r>
      <w:r w:rsidR="008439A5">
        <w:rPr>
          <w:rFonts w:ascii="Times New Roman" w:eastAsia="Times New Roman" w:hAnsi="Times New Roman"/>
          <w:sz w:val="24"/>
          <w:szCs w:val="24"/>
          <w:lang w:eastAsia="pl-PL"/>
        </w:rPr>
        <w:t>y</w:t>
      </w:r>
      <w:r w:rsidRPr="00AF099F">
        <w:rPr>
          <w:rFonts w:ascii="Times New Roman" w:eastAsia="Times New Roman" w:hAnsi="Times New Roman"/>
          <w:sz w:val="24"/>
          <w:szCs w:val="24"/>
          <w:lang w:eastAsia="pl-PL"/>
        </w:rPr>
        <w:t xml:space="preserve"> najlepsz</w:t>
      </w:r>
      <w:r w:rsidR="008439A5">
        <w:rPr>
          <w:rFonts w:ascii="Times New Roman" w:eastAsia="Times New Roman" w:hAnsi="Times New Roman"/>
          <w:sz w:val="24"/>
          <w:szCs w:val="24"/>
          <w:lang w:eastAsia="pl-PL"/>
        </w:rPr>
        <w:t>e zespoły</w:t>
      </w:r>
      <w:r w:rsidRPr="00AF099F">
        <w:rPr>
          <w:rFonts w:ascii="Times New Roman" w:eastAsia="Times New Roman" w:hAnsi="Times New Roman"/>
          <w:sz w:val="24"/>
          <w:szCs w:val="24"/>
          <w:lang w:eastAsia="pl-PL"/>
        </w:rPr>
        <w:t xml:space="preserve"> uczestników (z najwyższą liczbą punktów, którzy zajmą miejsca od 1 do 3) otrzyma</w:t>
      </w:r>
      <w:r w:rsidR="008439A5">
        <w:rPr>
          <w:rFonts w:ascii="Times New Roman" w:eastAsia="Times New Roman" w:hAnsi="Times New Roman"/>
          <w:sz w:val="24"/>
          <w:szCs w:val="24"/>
          <w:lang w:eastAsia="pl-PL"/>
        </w:rPr>
        <w:t>ją</w:t>
      </w:r>
      <w:r w:rsidRPr="00AF099F">
        <w:rPr>
          <w:rFonts w:ascii="Times New Roman" w:eastAsia="Times New Roman" w:hAnsi="Times New Roman"/>
          <w:sz w:val="24"/>
          <w:szCs w:val="24"/>
          <w:lang w:eastAsia="pl-PL"/>
        </w:rPr>
        <w:t xml:space="preserve"> nagrody rzeczowe. </w:t>
      </w:r>
    </w:p>
    <w:p w14:paraId="7C473141" w14:textId="55C584AD" w:rsidR="004D526C" w:rsidRPr="00AF099F" w:rsidRDefault="004D526C" w:rsidP="004D526C">
      <w:pPr>
        <w:numPr>
          <w:ilvl w:val="1"/>
          <w:numId w:val="17"/>
        </w:numPr>
        <w:spacing w:after="120" w:line="312" w:lineRule="auto"/>
        <w:ind w:left="567" w:hanging="567"/>
        <w:jc w:val="both"/>
        <w:rPr>
          <w:rFonts w:ascii="Times New Roman" w:hAnsi="Times New Roman"/>
          <w:sz w:val="24"/>
          <w:szCs w:val="24"/>
        </w:rPr>
      </w:pPr>
      <w:r w:rsidRPr="00AF099F">
        <w:rPr>
          <w:rFonts w:ascii="Times New Roman" w:eastAsia="Times New Roman" w:hAnsi="Times New Roman"/>
          <w:sz w:val="24"/>
          <w:szCs w:val="24"/>
          <w:lang w:eastAsia="pl-PL"/>
        </w:rPr>
        <w:t xml:space="preserve">Laureaci Testu w terminie 15 dni od dnia ogłoszenia wyników zostaną zaproszeni po odbiór nagród do siedziby Organizatora w terminie do </w:t>
      </w:r>
      <w:r w:rsidR="00A24FE2" w:rsidRPr="00A24FE2">
        <w:rPr>
          <w:rFonts w:ascii="Times New Roman" w:eastAsia="Times New Roman" w:hAnsi="Times New Roman"/>
          <w:b/>
          <w:sz w:val="24"/>
          <w:szCs w:val="24"/>
          <w:lang w:eastAsia="pl-PL"/>
        </w:rPr>
        <w:t>30</w:t>
      </w:r>
      <w:r w:rsidRPr="00A24FE2">
        <w:rPr>
          <w:rFonts w:ascii="Times New Roman" w:eastAsia="Times New Roman" w:hAnsi="Times New Roman"/>
          <w:b/>
          <w:sz w:val="24"/>
          <w:szCs w:val="24"/>
          <w:lang w:eastAsia="pl-PL"/>
        </w:rPr>
        <w:t xml:space="preserve"> lipca 202</w:t>
      </w:r>
      <w:r w:rsidR="008439A5" w:rsidRPr="00A24FE2">
        <w:rPr>
          <w:rFonts w:ascii="Times New Roman" w:eastAsia="Times New Roman" w:hAnsi="Times New Roman"/>
          <w:b/>
          <w:sz w:val="24"/>
          <w:szCs w:val="24"/>
          <w:lang w:eastAsia="pl-PL"/>
        </w:rPr>
        <w:t>3</w:t>
      </w:r>
      <w:r w:rsidRPr="00AF099F">
        <w:rPr>
          <w:rFonts w:ascii="Times New Roman" w:eastAsia="Times New Roman" w:hAnsi="Times New Roman"/>
          <w:sz w:val="24"/>
          <w:szCs w:val="24"/>
          <w:lang w:eastAsia="pl-PL"/>
        </w:rPr>
        <w:t xml:space="preserve"> r</w:t>
      </w:r>
      <w:r w:rsidR="00A24FE2">
        <w:rPr>
          <w:rFonts w:ascii="Times New Roman" w:eastAsia="Times New Roman" w:hAnsi="Times New Roman"/>
          <w:sz w:val="24"/>
          <w:szCs w:val="24"/>
          <w:lang w:eastAsia="pl-PL"/>
        </w:rPr>
        <w:t>oku</w:t>
      </w:r>
      <w:r w:rsidRPr="00AF099F">
        <w:rPr>
          <w:rFonts w:ascii="Times New Roman" w:eastAsia="Times New Roman" w:hAnsi="Times New Roman"/>
          <w:sz w:val="24"/>
          <w:szCs w:val="24"/>
          <w:lang w:eastAsia="pl-PL"/>
        </w:rPr>
        <w:t>. W</w:t>
      </w:r>
      <w:r w:rsidR="00A24FE2">
        <w:rPr>
          <w:rFonts w:ascii="Times New Roman" w:eastAsia="Times New Roman" w:hAnsi="Times New Roman"/>
          <w:sz w:val="24"/>
          <w:szCs w:val="24"/>
          <w:lang w:eastAsia="pl-PL"/>
        </w:rPr>
        <w:t> </w:t>
      </w:r>
      <w:bookmarkStart w:id="0" w:name="_GoBack"/>
      <w:bookmarkEnd w:id="0"/>
      <w:r w:rsidRPr="00AF099F">
        <w:rPr>
          <w:rFonts w:ascii="Times New Roman" w:eastAsia="Times New Roman" w:hAnsi="Times New Roman"/>
          <w:sz w:val="24"/>
          <w:szCs w:val="24"/>
          <w:lang w:eastAsia="pl-PL"/>
        </w:rPr>
        <w:t>przypadku uczestników z taką samą liczbą punktów o zwycięstwie decyduje najkrótszy czas wypełnienia Testu.</w:t>
      </w:r>
    </w:p>
    <w:p w14:paraId="52398259" w14:textId="77777777" w:rsidR="004D526C" w:rsidRPr="00AF099F" w:rsidRDefault="004D526C" w:rsidP="004D526C">
      <w:pPr>
        <w:numPr>
          <w:ilvl w:val="1"/>
          <w:numId w:val="17"/>
        </w:numPr>
        <w:spacing w:after="120" w:line="312" w:lineRule="auto"/>
        <w:ind w:left="567" w:hanging="567"/>
        <w:jc w:val="both"/>
        <w:rPr>
          <w:rFonts w:ascii="Times New Roman" w:hAnsi="Times New Roman"/>
          <w:sz w:val="24"/>
          <w:szCs w:val="24"/>
        </w:rPr>
      </w:pPr>
      <w:r w:rsidRPr="00AF099F">
        <w:rPr>
          <w:rFonts w:ascii="Times New Roman" w:eastAsia="Times New Roman" w:hAnsi="Times New Roman"/>
          <w:sz w:val="24"/>
          <w:szCs w:val="24"/>
          <w:lang w:eastAsia="pl-PL"/>
        </w:rPr>
        <w:t>W przypadku nieodebrania nagrody przez laureata, nagroda staje się własnością Organizatora.</w:t>
      </w:r>
    </w:p>
    <w:p w14:paraId="034A745E" w14:textId="77777777" w:rsidR="004D526C" w:rsidRPr="004A3DB0" w:rsidRDefault="004D526C" w:rsidP="004D526C">
      <w:pPr>
        <w:numPr>
          <w:ilvl w:val="1"/>
          <w:numId w:val="17"/>
        </w:numPr>
        <w:spacing w:after="120" w:line="312" w:lineRule="auto"/>
        <w:ind w:left="567" w:hanging="567"/>
        <w:jc w:val="both"/>
        <w:rPr>
          <w:rFonts w:ascii="Times New Roman" w:hAnsi="Times New Roman"/>
          <w:sz w:val="24"/>
          <w:szCs w:val="24"/>
        </w:rPr>
      </w:pPr>
      <w:r w:rsidRPr="004A3DB0">
        <w:rPr>
          <w:rFonts w:ascii="Times New Roman" w:eastAsia="Times New Roman" w:hAnsi="Times New Roman"/>
          <w:sz w:val="24"/>
          <w:szCs w:val="24"/>
          <w:lang w:eastAsia="pl-PL"/>
        </w:rPr>
        <w:t>Wartość każdej z nagród nie przekracza kwoty 200 zł (słownie: dwieście złotych).</w:t>
      </w:r>
    </w:p>
    <w:p w14:paraId="5A5EDA11" w14:textId="77777777" w:rsidR="004D526C" w:rsidRPr="00AF099F" w:rsidRDefault="004D526C" w:rsidP="004D526C">
      <w:pPr>
        <w:numPr>
          <w:ilvl w:val="1"/>
          <w:numId w:val="17"/>
        </w:numPr>
        <w:ind w:left="567" w:hanging="567"/>
        <w:jc w:val="both"/>
        <w:rPr>
          <w:rFonts w:ascii="Times New Roman" w:hAnsi="Times New Roman"/>
          <w:sz w:val="24"/>
          <w:szCs w:val="24"/>
        </w:rPr>
      </w:pPr>
      <w:r w:rsidRPr="00AF099F">
        <w:rPr>
          <w:rFonts w:ascii="Times New Roman" w:hAnsi="Times New Roman"/>
          <w:sz w:val="24"/>
          <w:szCs w:val="24"/>
        </w:rPr>
        <w:t>Uczestnik nie może żądać zamiany nagrody na ekwiwalent pieniężny.</w:t>
      </w:r>
    </w:p>
    <w:p w14:paraId="03E0A68F" w14:textId="77777777" w:rsidR="004D526C" w:rsidRPr="00AF099F" w:rsidRDefault="004D526C" w:rsidP="004D526C">
      <w:pPr>
        <w:numPr>
          <w:ilvl w:val="1"/>
          <w:numId w:val="17"/>
        </w:numPr>
        <w:ind w:left="567" w:hanging="567"/>
        <w:jc w:val="both"/>
        <w:rPr>
          <w:rFonts w:ascii="Times New Roman" w:hAnsi="Times New Roman"/>
          <w:sz w:val="24"/>
          <w:szCs w:val="24"/>
        </w:rPr>
      </w:pPr>
      <w:r w:rsidRPr="00AF099F">
        <w:rPr>
          <w:rFonts w:ascii="Times New Roman" w:hAnsi="Times New Roman"/>
          <w:sz w:val="24"/>
          <w:szCs w:val="24"/>
        </w:rPr>
        <w:t>Uczestnik nie może przenieść prawa do nagrody na osobę trzecią.</w:t>
      </w:r>
    </w:p>
    <w:p w14:paraId="5C62610A" w14:textId="77777777" w:rsidR="004D526C" w:rsidRPr="00AF099F" w:rsidRDefault="004D526C" w:rsidP="004D526C">
      <w:pPr>
        <w:numPr>
          <w:ilvl w:val="1"/>
          <w:numId w:val="17"/>
        </w:numPr>
        <w:ind w:left="567" w:hanging="567"/>
        <w:jc w:val="both"/>
        <w:rPr>
          <w:rFonts w:ascii="Times New Roman" w:hAnsi="Times New Roman"/>
          <w:sz w:val="24"/>
          <w:szCs w:val="24"/>
        </w:rPr>
      </w:pPr>
      <w:r w:rsidRPr="00AF099F">
        <w:rPr>
          <w:rFonts w:ascii="Times New Roman" w:hAnsi="Times New Roman"/>
          <w:sz w:val="24"/>
          <w:szCs w:val="24"/>
        </w:rPr>
        <w:t>Uczestnik może zrzec się prawa do nagrody.</w:t>
      </w:r>
    </w:p>
    <w:p w14:paraId="4531931A" w14:textId="026FA843" w:rsidR="004D526C" w:rsidRPr="00AF099F" w:rsidRDefault="004D526C" w:rsidP="004D526C">
      <w:pPr>
        <w:numPr>
          <w:ilvl w:val="1"/>
          <w:numId w:val="17"/>
        </w:numPr>
        <w:spacing w:after="120" w:line="312" w:lineRule="auto"/>
        <w:ind w:left="567" w:hanging="567"/>
        <w:jc w:val="both"/>
        <w:rPr>
          <w:rFonts w:ascii="Times New Roman" w:hAnsi="Times New Roman"/>
          <w:sz w:val="24"/>
          <w:szCs w:val="24"/>
        </w:rPr>
      </w:pPr>
      <w:r w:rsidRPr="00AF099F">
        <w:rPr>
          <w:rFonts w:ascii="Times New Roman" w:eastAsia="Times New Roman" w:hAnsi="Times New Roman"/>
          <w:sz w:val="24"/>
          <w:szCs w:val="24"/>
          <w:lang w:eastAsia="pl-PL"/>
        </w:rPr>
        <w:t xml:space="preserve">W okresie od dnia </w:t>
      </w:r>
      <w:r w:rsidR="00532D37" w:rsidRPr="00A24FE2">
        <w:rPr>
          <w:rFonts w:ascii="Times New Roman" w:eastAsia="Times New Roman" w:hAnsi="Times New Roman"/>
          <w:b/>
          <w:sz w:val="24"/>
          <w:szCs w:val="24"/>
          <w:lang w:eastAsia="pl-PL"/>
        </w:rPr>
        <w:t>16</w:t>
      </w:r>
      <w:r w:rsidRPr="00A24FE2">
        <w:rPr>
          <w:rFonts w:ascii="Times New Roman" w:eastAsia="Times New Roman" w:hAnsi="Times New Roman"/>
          <w:b/>
          <w:sz w:val="24"/>
          <w:szCs w:val="24"/>
          <w:lang w:eastAsia="pl-PL"/>
        </w:rPr>
        <w:t xml:space="preserve"> </w:t>
      </w:r>
      <w:r w:rsidR="00AF099F" w:rsidRPr="00A24FE2">
        <w:rPr>
          <w:rFonts w:ascii="Times New Roman" w:eastAsia="Times New Roman" w:hAnsi="Times New Roman"/>
          <w:b/>
          <w:sz w:val="24"/>
          <w:szCs w:val="24"/>
          <w:lang w:eastAsia="pl-PL"/>
        </w:rPr>
        <w:t>kwietnia</w:t>
      </w:r>
      <w:r w:rsidRPr="00A24FE2">
        <w:rPr>
          <w:rFonts w:ascii="Times New Roman" w:eastAsia="Times New Roman" w:hAnsi="Times New Roman"/>
          <w:b/>
          <w:sz w:val="24"/>
          <w:szCs w:val="24"/>
          <w:lang w:eastAsia="pl-PL"/>
        </w:rPr>
        <w:t xml:space="preserve"> 202</w:t>
      </w:r>
      <w:r w:rsidR="008439A5" w:rsidRPr="00A24FE2">
        <w:rPr>
          <w:rFonts w:ascii="Times New Roman" w:eastAsia="Times New Roman" w:hAnsi="Times New Roman"/>
          <w:b/>
          <w:sz w:val="24"/>
          <w:szCs w:val="24"/>
          <w:lang w:eastAsia="pl-PL"/>
        </w:rPr>
        <w:t>3</w:t>
      </w:r>
      <w:r w:rsidRPr="00AF099F">
        <w:rPr>
          <w:rFonts w:ascii="Times New Roman" w:eastAsia="Times New Roman" w:hAnsi="Times New Roman"/>
          <w:sz w:val="24"/>
          <w:szCs w:val="24"/>
          <w:lang w:eastAsia="pl-PL"/>
        </w:rPr>
        <w:t xml:space="preserve"> r</w:t>
      </w:r>
      <w:r w:rsidR="00A24FE2">
        <w:rPr>
          <w:rFonts w:ascii="Times New Roman" w:eastAsia="Times New Roman" w:hAnsi="Times New Roman"/>
          <w:sz w:val="24"/>
          <w:szCs w:val="24"/>
          <w:lang w:eastAsia="pl-PL"/>
        </w:rPr>
        <w:t>oku</w:t>
      </w:r>
      <w:r w:rsidRPr="00AF099F">
        <w:rPr>
          <w:rFonts w:ascii="Times New Roman" w:eastAsia="Times New Roman" w:hAnsi="Times New Roman"/>
          <w:sz w:val="24"/>
          <w:szCs w:val="24"/>
          <w:lang w:eastAsia="pl-PL"/>
        </w:rPr>
        <w:t xml:space="preserve"> (tj. od dnia następującego po dniu, którym zakończono przyjmowanie zgłoszeń) do dnia </w:t>
      </w:r>
      <w:r w:rsidR="00532D37" w:rsidRPr="00A24FE2">
        <w:rPr>
          <w:rFonts w:ascii="Times New Roman" w:eastAsia="Times New Roman" w:hAnsi="Times New Roman"/>
          <w:b/>
          <w:sz w:val="24"/>
          <w:szCs w:val="24"/>
          <w:lang w:eastAsia="pl-PL"/>
        </w:rPr>
        <w:t>30</w:t>
      </w:r>
      <w:r w:rsidRPr="00A24FE2">
        <w:rPr>
          <w:rFonts w:ascii="Times New Roman" w:eastAsia="Times New Roman" w:hAnsi="Times New Roman"/>
          <w:b/>
          <w:sz w:val="24"/>
          <w:szCs w:val="24"/>
          <w:lang w:eastAsia="pl-PL"/>
        </w:rPr>
        <w:t xml:space="preserve"> </w:t>
      </w:r>
      <w:r w:rsidR="008439A5" w:rsidRPr="00A24FE2">
        <w:rPr>
          <w:rFonts w:ascii="Times New Roman" w:eastAsia="Times New Roman" w:hAnsi="Times New Roman"/>
          <w:b/>
          <w:sz w:val="24"/>
          <w:szCs w:val="24"/>
          <w:lang w:eastAsia="pl-PL"/>
        </w:rPr>
        <w:t>kwietnia 2023</w:t>
      </w:r>
      <w:r w:rsidR="008439A5">
        <w:rPr>
          <w:rFonts w:ascii="Times New Roman" w:eastAsia="Times New Roman" w:hAnsi="Times New Roman"/>
          <w:sz w:val="24"/>
          <w:szCs w:val="24"/>
          <w:lang w:eastAsia="pl-PL"/>
        </w:rPr>
        <w:t xml:space="preserve"> </w:t>
      </w:r>
      <w:r w:rsidRPr="00AF099F">
        <w:rPr>
          <w:rFonts w:ascii="Times New Roman" w:eastAsia="Times New Roman" w:hAnsi="Times New Roman"/>
          <w:sz w:val="24"/>
          <w:szCs w:val="24"/>
          <w:lang w:eastAsia="pl-PL"/>
        </w:rPr>
        <w:t>r</w:t>
      </w:r>
      <w:r w:rsidR="00A24FE2">
        <w:rPr>
          <w:rFonts w:ascii="Times New Roman" w:eastAsia="Times New Roman" w:hAnsi="Times New Roman"/>
          <w:sz w:val="24"/>
          <w:szCs w:val="24"/>
          <w:lang w:eastAsia="pl-PL"/>
        </w:rPr>
        <w:t>oku</w:t>
      </w:r>
      <w:r w:rsidRPr="00AF099F">
        <w:rPr>
          <w:rFonts w:ascii="Times New Roman" w:eastAsia="Times New Roman" w:hAnsi="Times New Roman"/>
          <w:sz w:val="24"/>
          <w:szCs w:val="24"/>
          <w:lang w:eastAsia="pl-PL"/>
        </w:rPr>
        <w:t xml:space="preserve"> Organizator zapewni wszystkim uczestnikom Testu, w celu przygotowania się do udziału w Teście, możliwość zwiedzenia Muzeum. Zwiedzanie odbywa się w dniach i godzinach otwarcia Muzeum i na zasadach obowiązujących w Muzeum.</w:t>
      </w:r>
    </w:p>
    <w:p w14:paraId="04C169CD" w14:textId="77777777" w:rsidR="004D526C" w:rsidRPr="00AF099F" w:rsidRDefault="004D526C" w:rsidP="004D526C">
      <w:pPr>
        <w:spacing w:after="120" w:line="312" w:lineRule="auto"/>
        <w:ind w:left="426"/>
        <w:jc w:val="both"/>
        <w:rPr>
          <w:rFonts w:ascii="Times New Roman" w:hAnsi="Times New Roman"/>
          <w:sz w:val="24"/>
          <w:szCs w:val="24"/>
        </w:rPr>
      </w:pPr>
    </w:p>
    <w:p w14:paraId="0B049AD8" w14:textId="77777777" w:rsidR="004D526C" w:rsidRPr="00AF099F" w:rsidRDefault="004D526C" w:rsidP="004D526C">
      <w:pPr>
        <w:spacing w:after="120" w:line="312" w:lineRule="auto"/>
        <w:jc w:val="center"/>
        <w:rPr>
          <w:rFonts w:ascii="Times New Roman" w:eastAsia="Times New Roman" w:hAnsi="Times New Roman"/>
          <w:b/>
          <w:sz w:val="24"/>
          <w:szCs w:val="24"/>
          <w:lang w:eastAsia="pl-PL"/>
        </w:rPr>
      </w:pPr>
      <w:r w:rsidRPr="00AF099F">
        <w:rPr>
          <w:rFonts w:ascii="Times New Roman" w:eastAsia="Times New Roman" w:hAnsi="Times New Roman"/>
          <w:b/>
          <w:sz w:val="24"/>
          <w:szCs w:val="24"/>
          <w:lang w:eastAsia="pl-PL"/>
        </w:rPr>
        <w:t>§ 4. Przetwarzanie danych osobowych</w:t>
      </w:r>
    </w:p>
    <w:p w14:paraId="4AB4FAE1" w14:textId="77777777" w:rsidR="004D526C" w:rsidRPr="00AF099F" w:rsidRDefault="004D526C" w:rsidP="004D526C">
      <w:pPr>
        <w:numPr>
          <w:ilvl w:val="1"/>
          <w:numId w:val="37"/>
        </w:numPr>
        <w:spacing w:after="120" w:line="312" w:lineRule="auto"/>
        <w:ind w:left="567" w:hanging="567"/>
        <w:jc w:val="both"/>
        <w:rPr>
          <w:rFonts w:ascii="Times New Roman" w:eastAsia="Times New Roman" w:hAnsi="Times New Roman"/>
          <w:bCs/>
          <w:color w:val="0D0D0D"/>
          <w:kern w:val="24"/>
          <w:sz w:val="24"/>
          <w:szCs w:val="24"/>
        </w:rPr>
      </w:pPr>
      <w:r w:rsidRPr="00AF099F">
        <w:rPr>
          <w:rFonts w:ascii="Times New Roman" w:eastAsia="Times New Roman" w:hAnsi="Times New Roman"/>
          <w:bCs/>
          <w:color w:val="0D0D0D"/>
          <w:kern w:val="24"/>
          <w:sz w:val="24"/>
          <w:szCs w:val="24"/>
        </w:rPr>
        <w:t>Do udziału w konkursie niezbędne są następujące dane uczestników: imię, nazwisko, wiek, szkoła, którą dany uczestnik reprezentuje, adres korespondencyjny, adres e-mail i telefon kontaktowy.</w:t>
      </w:r>
    </w:p>
    <w:p w14:paraId="1C095C3D" w14:textId="77777777" w:rsidR="004D526C" w:rsidRPr="00AF099F" w:rsidRDefault="004D526C" w:rsidP="004D526C">
      <w:pPr>
        <w:numPr>
          <w:ilvl w:val="1"/>
          <w:numId w:val="37"/>
        </w:numPr>
        <w:spacing w:after="120" w:line="312" w:lineRule="auto"/>
        <w:ind w:left="567" w:hanging="567"/>
        <w:jc w:val="both"/>
        <w:rPr>
          <w:rFonts w:ascii="Times New Roman" w:eastAsia="Times New Roman" w:hAnsi="Times New Roman"/>
          <w:bCs/>
          <w:color w:val="0D0D0D"/>
          <w:kern w:val="24"/>
          <w:sz w:val="24"/>
          <w:szCs w:val="24"/>
        </w:rPr>
      </w:pPr>
      <w:r w:rsidRPr="00AF099F">
        <w:rPr>
          <w:rFonts w:ascii="Times New Roman" w:eastAsia="Times New Roman" w:hAnsi="Times New Roman"/>
          <w:bCs/>
          <w:color w:val="0D0D0D"/>
          <w:kern w:val="24"/>
          <w:sz w:val="24"/>
          <w:szCs w:val="24"/>
        </w:rPr>
        <w:t>Na dane uczestnika składają się też dane pozyskane w trakcie Testu: informacje o sposobie korzystania z przeglądarki w trakcie Testu, zestaw udzielonych w Teście odpowiedzi oraz osiągnięty wynik.</w:t>
      </w:r>
    </w:p>
    <w:p w14:paraId="2E24431D" w14:textId="77777777" w:rsidR="004D526C" w:rsidRPr="00AF099F" w:rsidRDefault="004D526C" w:rsidP="004D526C">
      <w:pPr>
        <w:numPr>
          <w:ilvl w:val="1"/>
          <w:numId w:val="37"/>
        </w:numPr>
        <w:spacing w:after="120" w:line="312" w:lineRule="auto"/>
        <w:ind w:left="567" w:hanging="567"/>
        <w:jc w:val="both"/>
        <w:rPr>
          <w:rFonts w:ascii="Times New Roman" w:eastAsia="Times New Roman" w:hAnsi="Times New Roman"/>
          <w:bCs/>
          <w:color w:val="0D0D0D"/>
          <w:kern w:val="24"/>
          <w:sz w:val="24"/>
          <w:szCs w:val="24"/>
        </w:rPr>
      </w:pPr>
      <w:r w:rsidRPr="00AF099F">
        <w:rPr>
          <w:rFonts w:ascii="Times New Roman" w:eastAsia="Times New Roman" w:hAnsi="Times New Roman"/>
          <w:bCs/>
          <w:color w:val="0D0D0D"/>
          <w:kern w:val="24"/>
          <w:sz w:val="24"/>
          <w:szCs w:val="24"/>
        </w:rPr>
        <w:t>Przy składaniu zgłoszeń możliwe jest pozyskanie danych osób zgłaszających uczestników — nauczycieli, rodziców lub opiekunów. W tym przypadku możliwe jest zbieranie takich danych jak imię i nazwisko, telefon lub e-mail.</w:t>
      </w:r>
    </w:p>
    <w:p w14:paraId="402F76CB" w14:textId="77777777" w:rsidR="004D526C" w:rsidRPr="00AF099F" w:rsidRDefault="004D526C" w:rsidP="004D526C">
      <w:pPr>
        <w:numPr>
          <w:ilvl w:val="1"/>
          <w:numId w:val="37"/>
        </w:numPr>
        <w:spacing w:after="120" w:line="312" w:lineRule="auto"/>
        <w:ind w:left="567" w:hanging="567"/>
        <w:jc w:val="both"/>
        <w:rPr>
          <w:rFonts w:ascii="Times New Roman" w:eastAsia="Times New Roman" w:hAnsi="Times New Roman"/>
          <w:bCs/>
          <w:color w:val="0D0D0D"/>
          <w:kern w:val="24"/>
          <w:sz w:val="24"/>
          <w:szCs w:val="24"/>
        </w:rPr>
      </w:pPr>
      <w:r w:rsidRPr="00AF099F">
        <w:rPr>
          <w:rFonts w:ascii="Times New Roman" w:eastAsia="Times New Roman" w:hAnsi="Times New Roman"/>
          <w:color w:val="0D0D0D"/>
          <w:kern w:val="24"/>
          <w:sz w:val="24"/>
          <w:szCs w:val="24"/>
        </w:rPr>
        <w:lastRenderedPageBreak/>
        <w:t>Administratorem danych osobowych jest Wielkopolskie Muzeum Niepodległości</w:t>
      </w:r>
      <w:r w:rsidRPr="00AF099F">
        <w:rPr>
          <w:rFonts w:ascii="Times New Roman" w:eastAsia="Times New Roman" w:hAnsi="Times New Roman"/>
          <w:bCs/>
          <w:color w:val="0D0D0D"/>
          <w:kern w:val="24"/>
          <w:sz w:val="24"/>
          <w:szCs w:val="24"/>
        </w:rPr>
        <w:t>. Administrator wyznaczył inspektora ochrony danych osobowych, p. Ewę Mielcarek, z którą można skontaktować się poprzez e-mail: iodo@wmn.poznan.pl lub pod adresem: ul. Woźna 12, 61-777 Poznań.</w:t>
      </w:r>
    </w:p>
    <w:p w14:paraId="77ED199E" w14:textId="77777777" w:rsidR="004D526C" w:rsidRPr="00AF099F" w:rsidRDefault="004D526C" w:rsidP="004D526C">
      <w:pPr>
        <w:numPr>
          <w:ilvl w:val="1"/>
          <w:numId w:val="37"/>
        </w:numPr>
        <w:spacing w:after="120" w:line="312" w:lineRule="auto"/>
        <w:ind w:left="567" w:hanging="567"/>
        <w:jc w:val="both"/>
        <w:rPr>
          <w:rFonts w:ascii="Times New Roman" w:eastAsia="Times New Roman" w:hAnsi="Times New Roman"/>
          <w:bCs/>
          <w:color w:val="0D0D0D"/>
          <w:kern w:val="24"/>
          <w:sz w:val="24"/>
          <w:szCs w:val="24"/>
        </w:rPr>
      </w:pPr>
      <w:r w:rsidRPr="00AF099F">
        <w:rPr>
          <w:rFonts w:ascii="Times New Roman" w:eastAsia="Times New Roman" w:hAnsi="Times New Roman"/>
          <w:bCs/>
          <w:color w:val="0D0D0D"/>
          <w:kern w:val="24"/>
          <w:sz w:val="24"/>
          <w:szCs w:val="24"/>
        </w:rPr>
        <w:t>Dane uczestników zbierane są w celu zakwalifikowania do konkursu, przeprowadzenia konkursu zgodnie z regulaminem, przyznania nagród i właściwego udokumentowania przebiegu konkursu. Dane osób zgłaszających zbierane są w celu zakwalifikowania uczestników do konkursu oraz właściwego udokumentowania uczestnictwa w konkursie.</w:t>
      </w:r>
    </w:p>
    <w:p w14:paraId="5DFCB45D" w14:textId="77777777" w:rsidR="004D526C" w:rsidRPr="00AF099F" w:rsidRDefault="004D526C" w:rsidP="004D526C">
      <w:pPr>
        <w:numPr>
          <w:ilvl w:val="1"/>
          <w:numId w:val="37"/>
        </w:numPr>
        <w:spacing w:after="120" w:line="312" w:lineRule="auto"/>
        <w:ind w:left="567" w:hanging="567"/>
        <w:jc w:val="both"/>
        <w:rPr>
          <w:rFonts w:ascii="Times New Roman" w:eastAsia="Times New Roman" w:hAnsi="Times New Roman"/>
          <w:bCs/>
          <w:color w:val="0D0D0D"/>
          <w:kern w:val="24"/>
          <w:sz w:val="24"/>
          <w:szCs w:val="24"/>
        </w:rPr>
      </w:pPr>
      <w:r w:rsidRPr="00AF099F">
        <w:rPr>
          <w:rFonts w:ascii="Times New Roman" w:eastAsia="Times New Roman" w:hAnsi="Times New Roman"/>
          <w:bCs/>
          <w:color w:val="0D0D0D"/>
          <w:kern w:val="24"/>
          <w:sz w:val="24"/>
          <w:szCs w:val="24"/>
        </w:rPr>
        <w:t>Podstawą przetwarzania danych uczestników jest zgoda (art. 6 ust. 1 lit. a RODO</w:t>
      </w:r>
      <w:r w:rsidRPr="00AF099F">
        <w:rPr>
          <w:rStyle w:val="Odwoanieprzypisudolnego"/>
          <w:rFonts w:ascii="Times New Roman" w:eastAsia="Times New Roman" w:hAnsi="Times New Roman"/>
          <w:bCs/>
          <w:color w:val="0D0D0D"/>
          <w:kern w:val="24"/>
          <w:sz w:val="24"/>
          <w:szCs w:val="24"/>
        </w:rPr>
        <w:footnoteReference w:id="1"/>
      </w:r>
      <w:r w:rsidRPr="00AF099F">
        <w:rPr>
          <w:rFonts w:ascii="Times New Roman" w:eastAsia="Times New Roman" w:hAnsi="Times New Roman"/>
          <w:bCs/>
          <w:color w:val="0D0D0D"/>
          <w:kern w:val="24"/>
          <w:sz w:val="24"/>
          <w:szCs w:val="24"/>
        </w:rPr>
        <w:t>). Zgodę dziecka potwierdza jego rodzic albo opiekun prawny. Zgoda pełnoletniego uczestnika wyraża się poprzez złożenie zgłoszenia.</w:t>
      </w:r>
    </w:p>
    <w:p w14:paraId="42A03844" w14:textId="77777777" w:rsidR="004D526C" w:rsidRPr="00AF099F" w:rsidRDefault="004D526C" w:rsidP="004D526C">
      <w:pPr>
        <w:numPr>
          <w:ilvl w:val="1"/>
          <w:numId w:val="37"/>
        </w:numPr>
        <w:spacing w:after="120" w:line="312" w:lineRule="auto"/>
        <w:ind w:left="567" w:hanging="567"/>
        <w:jc w:val="both"/>
        <w:rPr>
          <w:rFonts w:ascii="Times New Roman" w:eastAsia="Times New Roman" w:hAnsi="Times New Roman"/>
          <w:bCs/>
          <w:color w:val="0D0D0D"/>
          <w:kern w:val="24"/>
          <w:sz w:val="24"/>
          <w:szCs w:val="24"/>
        </w:rPr>
      </w:pPr>
      <w:r w:rsidRPr="00AF099F">
        <w:rPr>
          <w:rFonts w:ascii="Times New Roman" w:eastAsia="Times New Roman" w:hAnsi="Times New Roman"/>
          <w:bCs/>
          <w:color w:val="0D0D0D"/>
          <w:kern w:val="24"/>
          <w:sz w:val="24"/>
          <w:szCs w:val="24"/>
        </w:rPr>
        <w:t>Podstawą przetwarzania danych osób zgłaszających uczestników jest prawnie uzasadniony interes administratora danych (art. 6 ust. 1 lit. f RODO) polegający na przeprowadzeniu konkursu zgodnie z regulaminem oraz rzetelnym i odpowiadającym prawnym wymogom udokumentowaniu przebiegu konkursu, w tym wymogom ochrony danych osobowych.</w:t>
      </w:r>
    </w:p>
    <w:p w14:paraId="179B526F" w14:textId="77777777" w:rsidR="004D526C" w:rsidRPr="00AF099F" w:rsidRDefault="004D526C" w:rsidP="004D526C">
      <w:pPr>
        <w:numPr>
          <w:ilvl w:val="1"/>
          <w:numId w:val="37"/>
        </w:numPr>
        <w:spacing w:after="120" w:line="312" w:lineRule="auto"/>
        <w:ind w:left="567" w:hanging="567"/>
        <w:jc w:val="both"/>
        <w:rPr>
          <w:rFonts w:ascii="Times New Roman" w:eastAsia="Times New Roman" w:hAnsi="Times New Roman"/>
          <w:bCs/>
          <w:color w:val="0D0D0D"/>
          <w:kern w:val="24"/>
          <w:sz w:val="24"/>
          <w:szCs w:val="24"/>
        </w:rPr>
      </w:pPr>
      <w:r w:rsidRPr="00AF099F">
        <w:rPr>
          <w:rFonts w:ascii="Times New Roman" w:eastAsia="Times New Roman" w:hAnsi="Times New Roman"/>
          <w:bCs/>
          <w:color w:val="0D0D0D"/>
          <w:kern w:val="24"/>
          <w:sz w:val="24"/>
          <w:szCs w:val="24"/>
        </w:rPr>
        <w:t>Podstawą przetwarzania danych osób zgłaszających reklamację jest prawnie uzasadniony interes administratora danych (art. 6 ust. 1 lit. f RODO) polegający na zapewnieniu prawidłowego, zgodnego z Regulaminem przebiegu i rozstrzygnięcia konkursu.</w:t>
      </w:r>
    </w:p>
    <w:p w14:paraId="3CB63BF9" w14:textId="10BC99E2" w:rsidR="004D526C" w:rsidRPr="00AF099F" w:rsidRDefault="004D526C" w:rsidP="004D526C">
      <w:pPr>
        <w:numPr>
          <w:ilvl w:val="1"/>
          <w:numId w:val="37"/>
        </w:numPr>
        <w:spacing w:after="120" w:line="312" w:lineRule="auto"/>
        <w:ind w:left="567" w:hanging="567"/>
        <w:jc w:val="both"/>
        <w:rPr>
          <w:rFonts w:ascii="Times New Roman" w:eastAsia="Times New Roman" w:hAnsi="Times New Roman"/>
          <w:bCs/>
          <w:color w:val="0D0D0D"/>
          <w:kern w:val="24"/>
          <w:sz w:val="24"/>
          <w:szCs w:val="24"/>
        </w:rPr>
      </w:pPr>
      <w:r w:rsidRPr="00AF099F">
        <w:rPr>
          <w:rFonts w:ascii="Times New Roman" w:eastAsia="Times New Roman" w:hAnsi="Times New Roman"/>
          <w:bCs/>
          <w:color w:val="0D0D0D"/>
          <w:kern w:val="24"/>
          <w:sz w:val="24"/>
          <w:szCs w:val="24"/>
        </w:rPr>
        <w:t xml:space="preserve">Administrator zamierza upublicznić na swoich stronach internetowych, w prasie lub telewizji informację o zwycięzcach konkursu w celu premiowania i eksponowania osiągnięć laureatów konkursu, a także w celu promocji działalności Organizatora — o ile wyrażą na to zgodę. Podstawą takiego przetwarzania jest zgoda (art. 6 ust. 1 lit. </w:t>
      </w:r>
      <w:r w:rsidR="00181D20">
        <w:rPr>
          <w:rFonts w:ascii="Times New Roman" w:eastAsia="Times New Roman" w:hAnsi="Times New Roman"/>
          <w:bCs/>
          <w:color w:val="0D0D0D"/>
          <w:kern w:val="24"/>
          <w:sz w:val="24"/>
          <w:szCs w:val="24"/>
        </w:rPr>
        <w:t>a </w:t>
      </w:r>
      <w:r w:rsidRPr="00AF099F">
        <w:rPr>
          <w:rFonts w:ascii="Times New Roman" w:eastAsia="Times New Roman" w:hAnsi="Times New Roman"/>
          <w:bCs/>
          <w:color w:val="0D0D0D"/>
          <w:kern w:val="24"/>
          <w:sz w:val="24"/>
          <w:szCs w:val="24"/>
        </w:rPr>
        <w:t xml:space="preserve">RODO). </w:t>
      </w:r>
    </w:p>
    <w:p w14:paraId="36279C85" w14:textId="77777777" w:rsidR="004D526C" w:rsidRPr="00AF099F" w:rsidRDefault="004D526C" w:rsidP="004D526C">
      <w:pPr>
        <w:numPr>
          <w:ilvl w:val="1"/>
          <w:numId w:val="37"/>
        </w:numPr>
        <w:spacing w:after="120" w:line="312" w:lineRule="auto"/>
        <w:ind w:left="567" w:hanging="567"/>
        <w:jc w:val="both"/>
        <w:rPr>
          <w:rFonts w:ascii="Times New Roman" w:eastAsia="Times New Roman" w:hAnsi="Times New Roman"/>
          <w:bCs/>
          <w:color w:val="0D0D0D"/>
          <w:kern w:val="24"/>
          <w:sz w:val="24"/>
          <w:szCs w:val="24"/>
        </w:rPr>
      </w:pPr>
      <w:r w:rsidRPr="00AF099F">
        <w:rPr>
          <w:rFonts w:ascii="Times New Roman" w:eastAsia="Times New Roman" w:hAnsi="Times New Roman"/>
          <w:bCs/>
          <w:color w:val="0D0D0D"/>
          <w:kern w:val="24"/>
          <w:sz w:val="24"/>
          <w:szCs w:val="24"/>
        </w:rPr>
        <w:t>Administrator zamierza upublicznić na swoich stronach internetowych, w prasie lub telewizji wizerunek zwycięzców lub innych uczestników konkursu w celu premiowania i eksponowania osiągnięć laureatów konkursu, a także w celu promocji działalności Organizatora — o ile wyrażą na to zgodę. Podstawą takiego przetwarzania jest zgoda (art. 6 ust. 1 lit. a RODO).</w:t>
      </w:r>
    </w:p>
    <w:p w14:paraId="28AC64B9" w14:textId="77777777" w:rsidR="004D526C" w:rsidRPr="00AF099F" w:rsidRDefault="004D526C" w:rsidP="004D526C">
      <w:pPr>
        <w:numPr>
          <w:ilvl w:val="1"/>
          <w:numId w:val="37"/>
        </w:numPr>
        <w:spacing w:after="120" w:line="312" w:lineRule="auto"/>
        <w:ind w:left="567" w:hanging="567"/>
        <w:jc w:val="both"/>
        <w:rPr>
          <w:rFonts w:ascii="Times New Roman" w:eastAsia="Times New Roman" w:hAnsi="Times New Roman"/>
          <w:bCs/>
          <w:color w:val="0D0D0D"/>
          <w:kern w:val="24"/>
          <w:sz w:val="24"/>
          <w:szCs w:val="24"/>
        </w:rPr>
      </w:pPr>
      <w:r w:rsidRPr="00AF099F">
        <w:rPr>
          <w:rFonts w:ascii="Times New Roman" w:eastAsia="Times New Roman" w:hAnsi="Times New Roman"/>
          <w:bCs/>
          <w:color w:val="0D0D0D"/>
          <w:kern w:val="24"/>
          <w:sz w:val="24"/>
          <w:szCs w:val="24"/>
        </w:rPr>
        <w:t xml:space="preserve">Każdą zgodę można odwołać w każdym momencie, jednak bez wpływu na przetwarzanie, które miało miejsce do chwili wycofania zgody. W odniesieniu do </w:t>
      </w:r>
      <w:r w:rsidRPr="00AF099F">
        <w:rPr>
          <w:rFonts w:ascii="Times New Roman" w:eastAsia="Times New Roman" w:hAnsi="Times New Roman"/>
          <w:bCs/>
          <w:color w:val="0D0D0D"/>
          <w:kern w:val="24"/>
          <w:sz w:val="24"/>
          <w:szCs w:val="24"/>
        </w:rPr>
        <w:lastRenderedPageBreak/>
        <w:t xml:space="preserve">samego uczestnictwa w konkursie brak zgody lub jej cofnięcie oznacza </w:t>
      </w:r>
      <w:proofErr w:type="spellStart"/>
      <w:r w:rsidRPr="00AF099F">
        <w:rPr>
          <w:rFonts w:ascii="Times New Roman" w:eastAsia="Times New Roman" w:hAnsi="Times New Roman"/>
          <w:bCs/>
          <w:color w:val="0D0D0D"/>
          <w:kern w:val="24"/>
          <w:sz w:val="24"/>
          <w:szCs w:val="24"/>
        </w:rPr>
        <w:t>samowykluczenie</w:t>
      </w:r>
      <w:proofErr w:type="spellEnd"/>
      <w:r w:rsidRPr="00AF099F">
        <w:rPr>
          <w:rFonts w:ascii="Times New Roman" w:eastAsia="Times New Roman" w:hAnsi="Times New Roman"/>
          <w:bCs/>
          <w:color w:val="0D0D0D"/>
          <w:kern w:val="24"/>
          <w:sz w:val="24"/>
          <w:szCs w:val="24"/>
        </w:rPr>
        <w:t xml:space="preserve"> się uczestnika z konkursu i jest równoznaczne z oświadczeniem, że Organizator nie jest zobowiązany do wręczania nagrody. Brak zgód na ogłoszenie zwycięzców i publikację wizerunku na stronach internetowych nie wpływa na możliwość wzięcia udziału w konkursie. Zgoda jest dobrowolna, ale jest warunkiem umieszczenia informacji o danym zwycięzcy lub jego wizerunku na stronach internetowych. </w:t>
      </w:r>
    </w:p>
    <w:p w14:paraId="78A0CED7" w14:textId="77777777" w:rsidR="004D526C" w:rsidRPr="00AF099F" w:rsidRDefault="004D526C" w:rsidP="004D526C">
      <w:pPr>
        <w:numPr>
          <w:ilvl w:val="1"/>
          <w:numId w:val="37"/>
        </w:numPr>
        <w:spacing w:after="120" w:line="312" w:lineRule="auto"/>
        <w:ind w:left="567" w:hanging="567"/>
        <w:jc w:val="both"/>
        <w:rPr>
          <w:rFonts w:ascii="Times New Roman" w:eastAsia="Times New Roman" w:hAnsi="Times New Roman"/>
          <w:bCs/>
          <w:color w:val="0D0D0D"/>
          <w:kern w:val="24"/>
          <w:sz w:val="24"/>
          <w:szCs w:val="24"/>
        </w:rPr>
      </w:pPr>
      <w:r w:rsidRPr="00AF099F">
        <w:rPr>
          <w:rFonts w:ascii="Times New Roman" w:eastAsia="Times New Roman" w:hAnsi="Times New Roman"/>
          <w:bCs/>
          <w:color w:val="0D0D0D"/>
          <w:kern w:val="24"/>
          <w:sz w:val="24"/>
          <w:szCs w:val="24"/>
        </w:rPr>
        <w:t xml:space="preserve">Odbiorcą danych osobowych rozwiązujących test uczestników będzie </w:t>
      </w:r>
      <w:proofErr w:type="spellStart"/>
      <w:r w:rsidRPr="00AF099F">
        <w:rPr>
          <w:rFonts w:ascii="Times New Roman" w:eastAsia="Times New Roman" w:hAnsi="Times New Roman"/>
          <w:bCs/>
          <w:color w:val="0D0D0D"/>
          <w:kern w:val="24"/>
          <w:sz w:val="24"/>
          <w:szCs w:val="24"/>
        </w:rPr>
        <w:t>Testportal</w:t>
      </w:r>
      <w:proofErr w:type="spellEnd"/>
      <w:r w:rsidRPr="00AF099F">
        <w:rPr>
          <w:rFonts w:ascii="Times New Roman" w:eastAsia="Times New Roman" w:hAnsi="Times New Roman"/>
          <w:bCs/>
          <w:color w:val="0D0D0D"/>
          <w:kern w:val="24"/>
          <w:sz w:val="24"/>
          <w:szCs w:val="24"/>
        </w:rPr>
        <w:t xml:space="preserve"> Sp. z o.o. z siedzibą w Babimoście, jako podmiot przetwarzający dane takie jak imię i nazwisko, adres e-mail oraz uzyskany w ramach Testu wynik. Odbiorcą danych zarówno uczestników jak i osób zgłaszających uczestników mogą być także: 1) podmioty świadczące usługi utrzymania systemów informatycznych administratora, 2) podmioty świadczące usługi prawne.</w:t>
      </w:r>
    </w:p>
    <w:p w14:paraId="4C2C12CE" w14:textId="77777777" w:rsidR="004D526C" w:rsidRPr="00AF099F" w:rsidRDefault="004D526C" w:rsidP="004D526C">
      <w:pPr>
        <w:spacing w:after="120" w:line="312" w:lineRule="auto"/>
        <w:ind w:left="567" w:hanging="567"/>
        <w:jc w:val="both"/>
        <w:rPr>
          <w:rFonts w:ascii="Times New Roman" w:eastAsia="Times New Roman" w:hAnsi="Times New Roman"/>
          <w:bCs/>
          <w:color w:val="0D0D0D"/>
          <w:kern w:val="24"/>
          <w:sz w:val="24"/>
          <w:szCs w:val="24"/>
        </w:rPr>
      </w:pPr>
      <w:r w:rsidRPr="00AF099F">
        <w:rPr>
          <w:rFonts w:ascii="Times New Roman" w:eastAsia="Times New Roman" w:hAnsi="Times New Roman"/>
          <w:bCs/>
          <w:color w:val="0D0D0D"/>
          <w:kern w:val="24"/>
          <w:sz w:val="24"/>
          <w:szCs w:val="24"/>
        </w:rPr>
        <w:t>W przypadku publikacji informacji o zwycięzcach i ich wizerunku na stronach internetowych administratora, odbiorcami danych mogą być wszyscy użytkownicy tych stron.</w:t>
      </w:r>
    </w:p>
    <w:p w14:paraId="51DA36B0" w14:textId="77777777" w:rsidR="004D526C" w:rsidRPr="00AF099F" w:rsidRDefault="004D526C" w:rsidP="004D526C">
      <w:pPr>
        <w:numPr>
          <w:ilvl w:val="1"/>
          <w:numId w:val="37"/>
        </w:numPr>
        <w:spacing w:after="120" w:line="312" w:lineRule="auto"/>
        <w:ind w:left="567" w:hanging="567"/>
        <w:jc w:val="both"/>
        <w:rPr>
          <w:rFonts w:ascii="Times New Roman" w:eastAsia="Times New Roman" w:hAnsi="Times New Roman"/>
          <w:bCs/>
          <w:color w:val="0D0D0D"/>
          <w:kern w:val="24"/>
          <w:sz w:val="24"/>
          <w:szCs w:val="24"/>
        </w:rPr>
      </w:pPr>
      <w:r w:rsidRPr="00AF099F">
        <w:rPr>
          <w:rFonts w:ascii="Times New Roman" w:eastAsia="Times New Roman" w:hAnsi="Times New Roman"/>
          <w:bCs/>
          <w:color w:val="0D0D0D"/>
          <w:kern w:val="24"/>
          <w:sz w:val="24"/>
          <w:szCs w:val="24"/>
        </w:rPr>
        <w:t>Dane będą przechowywane przez czas, który można określić na podstawie:</w:t>
      </w:r>
    </w:p>
    <w:p w14:paraId="3B70CD36" w14:textId="77777777" w:rsidR="004D526C" w:rsidRPr="00AF099F" w:rsidRDefault="004D526C" w:rsidP="004D526C">
      <w:pPr>
        <w:numPr>
          <w:ilvl w:val="2"/>
          <w:numId w:val="37"/>
        </w:numPr>
        <w:spacing w:after="120" w:line="312" w:lineRule="auto"/>
        <w:ind w:left="851" w:hanging="284"/>
        <w:jc w:val="both"/>
        <w:rPr>
          <w:rFonts w:ascii="Times New Roman" w:eastAsia="Times New Roman" w:hAnsi="Times New Roman"/>
          <w:bCs/>
          <w:color w:val="0D0D0D"/>
          <w:kern w:val="24"/>
          <w:sz w:val="24"/>
          <w:szCs w:val="24"/>
        </w:rPr>
      </w:pPr>
      <w:r w:rsidRPr="00AF099F">
        <w:rPr>
          <w:rFonts w:ascii="Times New Roman" w:eastAsia="Times New Roman" w:hAnsi="Times New Roman"/>
          <w:bCs/>
          <w:color w:val="0D0D0D"/>
          <w:kern w:val="24"/>
          <w:sz w:val="24"/>
          <w:szCs w:val="24"/>
        </w:rPr>
        <w:t>czasu trwania konkursu zgodnie z regulaminem;</w:t>
      </w:r>
    </w:p>
    <w:p w14:paraId="717D7132" w14:textId="77777777" w:rsidR="004D526C" w:rsidRPr="00AF099F" w:rsidRDefault="004D526C" w:rsidP="004D526C">
      <w:pPr>
        <w:numPr>
          <w:ilvl w:val="2"/>
          <w:numId w:val="37"/>
        </w:numPr>
        <w:spacing w:after="120" w:line="312" w:lineRule="auto"/>
        <w:ind w:left="851" w:hanging="284"/>
        <w:jc w:val="both"/>
        <w:rPr>
          <w:rFonts w:ascii="Times New Roman" w:eastAsia="Times New Roman" w:hAnsi="Times New Roman"/>
          <w:bCs/>
          <w:color w:val="0D0D0D"/>
          <w:kern w:val="24"/>
          <w:sz w:val="24"/>
          <w:szCs w:val="24"/>
        </w:rPr>
      </w:pPr>
      <w:r w:rsidRPr="00AF099F">
        <w:rPr>
          <w:rFonts w:ascii="Times New Roman" w:eastAsia="Times New Roman" w:hAnsi="Times New Roman"/>
          <w:bCs/>
          <w:color w:val="0D0D0D"/>
          <w:kern w:val="24"/>
          <w:sz w:val="24"/>
          <w:szCs w:val="24"/>
        </w:rPr>
        <w:t>czasu, w którym należy przechowywać dokumentację podatkową (co do zasady jest to czas 5 lat, na koniec roku kalendarzowego;</w:t>
      </w:r>
    </w:p>
    <w:p w14:paraId="746C9089" w14:textId="77777777" w:rsidR="004D526C" w:rsidRPr="00AF099F" w:rsidRDefault="004D526C" w:rsidP="004D526C">
      <w:pPr>
        <w:numPr>
          <w:ilvl w:val="2"/>
          <w:numId w:val="37"/>
        </w:numPr>
        <w:spacing w:after="120" w:line="312" w:lineRule="auto"/>
        <w:ind w:left="851" w:hanging="284"/>
        <w:jc w:val="both"/>
        <w:rPr>
          <w:rFonts w:ascii="Times New Roman" w:eastAsia="Times New Roman" w:hAnsi="Times New Roman"/>
          <w:bCs/>
          <w:color w:val="0D0D0D"/>
          <w:kern w:val="24"/>
          <w:sz w:val="24"/>
          <w:szCs w:val="24"/>
        </w:rPr>
      </w:pPr>
      <w:r w:rsidRPr="00AF099F">
        <w:rPr>
          <w:rFonts w:ascii="Times New Roman" w:eastAsia="Times New Roman" w:hAnsi="Times New Roman"/>
          <w:bCs/>
          <w:color w:val="0D0D0D"/>
          <w:kern w:val="24"/>
          <w:sz w:val="24"/>
          <w:szCs w:val="24"/>
        </w:rPr>
        <w:t>przedawnienia ewentualnych roszczeń;</w:t>
      </w:r>
    </w:p>
    <w:p w14:paraId="03F1BDE7" w14:textId="77777777" w:rsidR="004D526C" w:rsidRPr="00AF099F" w:rsidRDefault="004D526C" w:rsidP="004D526C">
      <w:pPr>
        <w:spacing w:after="120" w:line="312" w:lineRule="auto"/>
        <w:ind w:left="567"/>
        <w:jc w:val="both"/>
        <w:rPr>
          <w:rFonts w:ascii="Times New Roman" w:eastAsia="Times New Roman" w:hAnsi="Times New Roman"/>
          <w:bCs/>
          <w:color w:val="0D0D0D"/>
          <w:kern w:val="24"/>
          <w:sz w:val="24"/>
          <w:szCs w:val="24"/>
        </w:rPr>
      </w:pPr>
      <w:r w:rsidRPr="00AF099F">
        <w:rPr>
          <w:rFonts w:ascii="Times New Roman" w:eastAsia="Times New Roman" w:hAnsi="Times New Roman"/>
          <w:bCs/>
          <w:color w:val="0D0D0D"/>
          <w:kern w:val="24"/>
          <w:sz w:val="24"/>
          <w:szCs w:val="24"/>
        </w:rPr>
        <w:t>lub do dowołania zgody na przetwarzanie danych osobowych.</w:t>
      </w:r>
    </w:p>
    <w:p w14:paraId="6C0EEA35" w14:textId="77777777" w:rsidR="004D526C" w:rsidRPr="00AF099F" w:rsidRDefault="004D526C" w:rsidP="004D526C">
      <w:pPr>
        <w:spacing w:after="120" w:line="312" w:lineRule="auto"/>
        <w:ind w:left="567"/>
        <w:jc w:val="both"/>
        <w:rPr>
          <w:rFonts w:ascii="Times New Roman" w:eastAsia="Times New Roman" w:hAnsi="Times New Roman"/>
          <w:bCs/>
          <w:color w:val="0D0D0D"/>
          <w:kern w:val="24"/>
          <w:sz w:val="24"/>
          <w:szCs w:val="24"/>
        </w:rPr>
      </w:pPr>
      <w:r w:rsidRPr="00AF099F">
        <w:rPr>
          <w:rFonts w:ascii="Times New Roman" w:eastAsia="Times New Roman" w:hAnsi="Times New Roman"/>
          <w:bCs/>
          <w:color w:val="0D0D0D"/>
          <w:kern w:val="24"/>
          <w:sz w:val="24"/>
          <w:szCs w:val="24"/>
        </w:rPr>
        <w:t xml:space="preserve">W przypadku publikowanej na stronach internetowych administratora informacji o wygranej w konkursie lub publikacji wizerunku dane będą publikowane do chwili odwołania zgody na takie przetwarzanie danych osobowych. </w:t>
      </w:r>
    </w:p>
    <w:p w14:paraId="133BE24D" w14:textId="77777777" w:rsidR="004D526C" w:rsidRPr="00AF099F" w:rsidRDefault="004D526C" w:rsidP="004D526C">
      <w:pPr>
        <w:numPr>
          <w:ilvl w:val="1"/>
          <w:numId w:val="37"/>
        </w:numPr>
        <w:spacing w:after="120" w:line="312" w:lineRule="auto"/>
        <w:ind w:left="567" w:hanging="567"/>
        <w:jc w:val="both"/>
        <w:rPr>
          <w:rFonts w:ascii="Times New Roman" w:eastAsia="Times New Roman" w:hAnsi="Times New Roman"/>
          <w:bCs/>
          <w:color w:val="0D0D0D"/>
          <w:kern w:val="24"/>
          <w:sz w:val="24"/>
          <w:szCs w:val="24"/>
        </w:rPr>
      </w:pPr>
      <w:r w:rsidRPr="00AF099F">
        <w:rPr>
          <w:rFonts w:ascii="Times New Roman" w:eastAsia="Times New Roman" w:hAnsi="Times New Roman"/>
          <w:sz w:val="24"/>
          <w:szCs w:val="24"/>
          <w:lang w:eastAsia="pl-PL"/>
        </w:rPr>
        <w:t>Uczestnicy i osoby zgłaszające uczestników mają prawo do żądania dostępu do swoich danych osobowych, ich sprostowania, usunięcia lub ograniczenia przetwarzania. Mają również prawo do wniesienia sprzeciwu wobec przetwarzania, które odbywa się na podstawie prawnie uzasadnionego interesu administratora, a także prawo do wniesienia skargi do organu nadzorczego: Prezesa Urzędu Ochrony Danych Osobowych (ul. Stawki 2, 00-193 Warszawa).</w:t>
      </w:r>
    </w:p>
    <w:p w14:paraId="7B655EF0" w14:textId="77777777" w:rsidR="004D526C" w:rsidRPr="00AF099F" w:rsidRDefault="004D526C" w:rsidP="004D526C">
      <w:pPr>
        <w:spacing w:after="120" w:line="312" w:lineRule="auto"/>
        <w:jc w:val="both"/>
        <w:rPr>
          <w:rFonts w:ascii="Times New Roman" w:hAnsi="Times New Roman"/>
          <w:sz w:val="24"/>
          <w:szCs w:val="24"/>
        </w:rPr>
      </w:pPr>
    </w:p>
    <w:p w14:paraId="7AF81B83" w14:textId="77777777" w:rsidR="004D526C" w:rsidRPr="00AF099F" w:rsidRDefault="004D526C" w:rsidP="004D526C">
      <w:pPr>
        <w:spacing w:after="120" w:line="312" w:lineRule="auto"/>
        <w:jc w:val="center"/>
        <w:rPr>
          <w:rFonts w:ascii="Times New Roman" w:hAnsi="Times New Roman"/>
          <w:b/>
          <w:sz w:val="24"/>
          <w:szCs w:val="24"/>
        </w:rPr>
      </w:pPr>
      <w:r w:rsidRPr="00AF099F">
        <w:rPr>
          <w:rFonts w:ascii="Times New Roman" w:hAnsi="Times New Roman"/>
          <w:b/>
          <w:sz w:val="24"/>
          <w:szCs w:val="24"/>
        </w:rPr>
        <w:t>§ 5. Reklamacje</w:t>
      </w:r>
    </w:p>
    <w:p w14:paraId="1B447A63" w14:textId="77777777" w:rsidR="004D526C" w:rsidRPr="00AF099F" w:rsidRDefault="004D526C" w:rsidP="004D526C">
      <w:pPr>
        <w:pStyle w:val="Akapitzlist"/>
        <w:numPr>
          <w:ilvl w:val="1"/>
          <w:numId w:val="39"/>
        </w:numPr>
        <w:spacing w:after="120" w:line="312" w:lineRule="auto"/>
        <w:ind w:left="567" w:hanging="567"/>
        <w:contextualSpacing w:val="0"/>
        <w:jc w:val="both"/>
        <w:rPr>
          <w:rFonts w:ascii="Times New Roman" w:hAnsi="Times New Roman"/>
          <w:sz w:val="24"/>
          <w:szCs w:val="24"/>
        </w:rPr>
      </w:pPr>
      <w:r w:rsidRPr="00AF099F">
        <w:rPr>
          <w:rFonts w:ascii="Times New Roman" w:hAnsi="Times New Roman"/>
          <w:sz w:val="24"/>
          <w:szCs w:val="24"/>
        </w:rPr>
        <w:t xml:space="preserve">Wszelkie reklamacje Uczestników dotyczące sposobu przebiegu Konkursu mogą być składane, najpóźniej w terminie 14 dni od dnia zakończenia Konkursu (tj. od dnia ogłoszenia wyników). Reklamacja powinna być przesłana na następujący adres </w:t>
      </w:r>
      <w:r w:rsidRPr="00AF099F">
        <w:rPr>
          <w:rFonts w:ascii="Times New Roman" w:hAnsi="Times New Roman"/>
          <w:sz w:val="24"/>
          <w:szCs w:val="24"/>
        </w:rPr>
        <w:lastRenderedPageBreak/>
        <w:t>Organizatora: Muzeum Powstania Poznańskiego – Czerwiec 1956, ul. Św. Marcin 80/82, 61-809 Poznań z dopiskiem: Test – Reklamacja.</w:t>
      </w:r>
    </w:p>
    <w:p w14:paraId="2D17DCF1" w14:textId="77777777" w:rsidR="004D526C" w:rsidRPr="00AF099F" w:rsidRDefault="004D526C" w:rsidP="004D526C">
      <w:pPr>
        <w:pStyle w:val="Akapitzlist"/>
        <w:numPr>
          <w:ilvl w:val="1"/>
          <w:numId w:val="39"/>
        </w:numPr>
        <w:spacing w:after="120" w:line="312" w:lineRule="auto"/>
        <w:ind w:left="567" w:hanging="567"/>
        <w:contextualSpacing w:val="0"/>
        <w:jc w:val="both"/>
        <w:rPr>
          <w:rFonts w:ascii="Times New Roman" w:hAnsi="Times New Roman"/>
          <w:sz w:val="24"/>
          <w:szCs w:val="24"/>
        </w:rPr>
      </w:pPr>
      <w:r w:rsidRPr="00AF099F">
        <w:rPr>
          <w:rFonts w:ascii="Times New Roman" w:hAnsi="Times New Roman"/>
          <w:sz w:val="24"/>
          <w:szCs w:val="24"/>
        </w:rPr>
        <w:t>Reklamacje powinny być składane w formie pisemnej. Reklamacje powinny zawierać oznaczenie Uczestnika jego imię i nazwisko, adres korespondencyjny oraz dokładny opis okoliczności stanowiących podstawę reklamacji.</w:t>
      </w:r>
    </w:p>
    <w:p w14:paraId="0783CD24" w14:textId="77777777" w:rsidR="004D526C" w:rsidRPr="00AF099F" w:rsidRDefault="004D526C" w:rsidP="004D526C">
      <w:pPr>
        <w:pStyle w:val="Akapitzlist"/>
        <w:numPr>
          <w:ilvl w:val="1"/>
          <w:numId w:val="39"/>
        </w:numPr>
        <w:spacing w:after="120" w:line="312" w:lineRule="auto"/>
        <w:ind w:left="567" w:hanging="567"/>
        <w:contextualSpacing w:val="0"/>
        <w:jc w:val="both"/>
        <w:rPr>
          <w:rFonts w:ascii="Times New Roman" w:hAnsi="Times New Roman"/>
          <w:sz w:val="24"/>
          <w:szCs w:val="24"/>
        </w:rPr>
      </w:pPr>
      <w:r w:rsidRPr="00AF099F">
        <w:rPr>
          <w:rFonts w:ascii="Times New Roman" w:hAnsi="Times New Roman"/>
          <w:sz w:val="24"/>
          <w:szCs w:val="24"/>
        </w:rPr>
        <w:t>Reklamacje dotyczące przekazania nagród można składać w terminie do 30 dni od dnia wydania nagród.</w:t>
      </w:r>
    </w:p>
    <w:p w14:paraId="66618B68" w14:textId="77777777" w:rsidR="004D526C" w:rsidRPr="00AF099F" w:rsidRDefault="004D526C" w:rsidP="004D526C">
      <w:pPr>
        <w:pStyle w:val="Akapitzlist"/>
        <w:numPr>
          <w:ilvl w:val="1"/>
          <w:numId w:val="39"/>
        </w:numPr>
        <w:spacing w:after="120" w:line="312" w:lineRule="auto"/>
        <w:ind w:left="567" w:hanging="567"/>
        <w:contextualSpacing w:val="0"/>
        <w:jc w:val="both"/>
        <w:rPr>
          <w:rFonts w:ascii="Times New Roman" w:hAnsi="Times New Roman"/>
          <w:sz w:val="24"/>
          <w:szCs w:val="24"/>
        </w:rPr>
      </w:pPr>
      <w:r w:rsidRPr="00AF099F">
        <w:rPr>
          <w:rFonts w:ascii="Times New Roman" w:hAnsi="Times New Roman"/>
          <w:sz w:val="24"/>
          <w:szCs w:val="24"/>
        </w:rPr>
        <w:t>Reklamacje rozpatrywane będą niezwłocznie, jednakże nie później niż w ciągu 21 dni od dnia ich otrzymania przez Organizatora.</w:t>
      </w:r>
    </w:p>
    <w:p w14:paraId="472E10DD" w14:textId="77777777" w:rsidR="004D526C" w:rsidRPr="00AF099F" w:rsidRDefault="004D526C" w:rsidP="004D526C">
      <w:pPr>
        <w:pStyle w:val="Akapitzlist"/>
        <w:numPr>
          <w:ilvl w:val="1"/>
          <w:numId w:val="39"/>
        </w:numPr>
        <w:spacing w:after="120" w:line="312" w:lineRule="auto"/>
        <w:ind w:left="567" w:hanging="567"/>
        <w:contextualSpacing w:val="0"/>
        <w:jc w:val="both"/>
        <w:rPr>
          <w:rFonts w:ascii="Times New Roman" w:hAnsi="Times New Roman"/>
          <w:sz w:val="24"/>
          <w:szCs w:val="24"/>
        </w:rPr>
      </w:pPr>
      <w:r w:rsidRPr="00AF099F">
        <w:rPr>
          <w:rFonts w:ascii="Times New Roman" w:hAnsi="Times New Roman"/>
          <w:sz w:val="24"/>
          <w:szCs w:val="24"/>
        </w:rPr>
        <w:t>Uczestnik zostaje powiadomiony o decyzji Organizatora listem poleconym wysłanym na adres podany w reklamacji w terminie 7 dni od daty rozpatrzenia reklamacji.</w:t>
      </w:r>
    </w:p>
    <w:p w14:paraId="4D49C055" w14:textId="77777777" w:rsidR="004D526C" w:rsidRPr="00AF099F" w:rsidRDefault="004D526C" w:rsidP="004D526C">
      <w:pPr>
        <w:keepNext/>
        <w:spacing w:after="120" w:line="312" w:lineRule="auto"/>
        <w:rPr>
          <w:rFonts w:ascii="Times New Roman" w:hAnsi="Times New Roman"/>
          <w:b/>
          <w:sz w:val="24"/>
          <w:szCs w:val="24"/>
        </w:rPr>
      </w:pPr>
    </w:p>
    <w:p w14:paraId="216452C0" w14:textId="77777777" w:rsidR="004D526C" w:rsidRPr="00AF099F" w:rsidRDefault="004D526C" w:rsidP="004D526C">
      <w:pPr>
        <w:keepNext/>
        <w:spacing w:after="120" w:line="312" w:lineRule="auto"/>
        <w:jc w:val="center"/>
        <w:rPr>
          <w:rFonts w:ascii="Times New Roman" w:hAnsi="Times New Roman"/>
          <w:b/>
          <w:sz w:val="24"/>
          <w:szCs w:val="24"/>
        </w:rPr>
      </w:pPr>
      <w:r w:rsidRPr="00AF099F">
        <w:rPr>
          <w:rFonts w:ascii="Times New Roman" w:hAnsi="Times New Roman"/>
          <w:b/>
          <w:sz w:val="24"/>
          <w:szCs w:val="24"/>
        </w:rPr>
        <w:t>§6. Postanowienia końcowe</w:t>
      </w:r>
    </w:p>
    <w:p w14:paraId="20C7495F" w14:textId="77777777" w:rsidR="004D526C" w:rsidRPr="00AF099F" w:rsidRDefault="004D526C" w:rsidP="004D526C">
      <w:pPr>
        <w:pStyle w:val="Akapitzlist"/>
        <w:numPr>
          <w:ilvl w:val="1"/>
          <w:numId w:val="38"/>
        </w:numPr>
        <w:spacing w:after="120" w:line="312" w:lineRule="auto"/>
        <w:ind w:left="567" w:hanging="567"/>
        <w:contextualSpacing w:val="0"/>
        <w:jc w:val="both"/>
        <w:rPr>
          <w:rFonts w:ascii="Times New Roman" w:hAnsi="Times New Roman"/>
          <w:sz w:val="24"/>
          <w:szCs w:val="24"/>
        </w:rPr>
      </w:pPr>
      <w:r w:rsidRPr="00AF099F">
        <w:rPr>
          <w:rFonts w:ascii="Times New Roman" w:hAnsi="Times New Roman"/>
          <w:sz w:val="24"/>
          <w:szCs w:val="24"/>
        </w:rPr>
        <w:t>Niniejszy regulamin zostanie przesłany do szkół wraz z informacją o organizowanym Teście.</w:t>
      </w:r>
    </w:p>
    <w:p w14:paraId="18568F24" w14:textId="77777777" w:rsidR="004D526C" w:rsidRPr="00AF099F" w:rsidRDefault="004D526C" w:rsidP="004D526C">
      <w:pPr>
        <w:pStyle w:val="Akapitzlist"/>
        <w:numPr>
          <w:ilvl w:val="1"/>
          <w:numId w:val="38"/>
        </w:numPr>
        <w:spacing w:after="120" w:line="312" w:lineRule="auto"/>
        <w:ind w:left="567" w:hanging="567"/>
        <w:contextualSpacing w:val="0"/>
        <w:jc w:val="both"/>
        <w:rPr>
          <w:rFonts w:ascii="Times New Roman" w:hAnsi="Times New Roman"/>
          <w:sz w:val="24"/>
          <w:szCs w:val="24"/>
        </w:rPr>
      </w:pPr>
      <w:r w:rsidRPr="00AF099F">
        <w:rPr>
          <w:rFonts w:ascii="Times New Roman" w:hAnsi="Times New Roman"/>
          <w:sz w:val="24"/>
          <w:szCs w:val="24"/>
        </w:rPr>
        <w:t xml:space="preserve">Wszelką korespondencję w sprawie Testu można kierować na adres mailowy: </w:t>
      </w:r>
      <w:hyperlink r:id="rId15" w:history="1">
        <w:r w:rsidRPr="00AF099F">
          <w:rPr>
            <w:rStyle w:val="Hipercze"/>
            <w:rFonts w:ascii="Times New Roman" w:hAnsi="Times New Roman"/>
            <w:sz w:val="24"/>
            <w:szCs w:val="24"/>
          </w:rPr>
          <w:t>czerwiec@wmn.poznan.pl</w:t>
        </w:r>
      </w:hyperlink>
      <w:r w:rsidRPr="00AF099F">
        <w:rPr>
          <w:rFonts w:ascii="Times New Roman" w:hAnsi="Times New Roman"/>
          <w:sz w:val="24"/>
          <w:szCs w:val="24"/>
        </w:rPr>
        <w:t xml:space="preserve"> lub adres pocztowy: Muzeum Powstania Poznańskiego – Czerwiec 1956, ul. Św. Marcin 80/82, 61-809 Poznań. W sprawach związanych z Konkursem można kontaktować się także telefonicznie pod numerem: +48 61 852 94 64 Wszelkie kwestie sporne związane z Testem oraz jego przebiegiem, w tym reklamacje, rozstrzygać będzie komisja konkursowa.</w:t>
      </w:r>
    </w:p>
    <w:p w14:paraId="4BBE1272" w14:textId="77777777" w:rsidR="004D526C" w:rsidRPr="00AF099F" w:rsidRDefault="004D526C" w:rsidP="004D526C">
      <w:pPr>
        <w:pStyle w:val="Akapitzlist"/>
        <w:numPr>
          <w:ilvl w:val="1"/>
          <w:numId w:val="38"/>
        </w:numPr>
        <w:spacing w:after="120" w:line="312" w:lineRule="auto"/>
        <w:ind w:left="567" w:hanging="567"/>
        <w:contextualSpacing w:val="0"/>
        <w:jc w:val="both"/>
        <w:rPr>
          <w:rFonts w:ascii="Times New Roman" w:hAnsi="Times New Roman"/>
          <w:sz w:val="24"/>
          <w:szCs w:val="24"/>
        </w:rPr>
      </w:pPr>
      <w:r w:rsidRPr="00AF099F">
        <w:rPr>
          <w:rFonts w:ascii="Times New Roman" w:hAnsi="Times New Roman"/>
          <w:sz w:val="24"/>
          <w:szCs w:val="24"/>
        </w:rPr>
        <w:t>Wszelkie kwestie sporne związane z Testem oraz jego przebiegiem, w tym reklamacje, rozstrzygać będzie komisja konkursowa.</w:t>
      </w:r>
    </w:p>
    <w:p w14:paraId="55D68C5C" w14:textId="77777777" w:rsidR="004D526C" w:rsidRPr="00AF099F" w:rsidRDefault="004D526C" w:rsidP="004D526C">
      <w:pPr>
        <w:pStyle w:val="Akapitzlist"/>
        <w:numPr>
          <w:ilvl w:val="1"/>
          <w:numId w:val="38"/>
        </w:numPr>
        <w:spacing w:after="120" w:line="312" w:lineRule="auto"/>
        <w:ind w:left="567" w:hanging="567"/>
        <w:contextualSpacing w:val="0"/>
        <w:jc w:val="both"/>
        <w:rPr>
          <w:rFonts w:ascii="Times New Roman" w:hAnsi="Times New Roman"/>
          <w:sz w:val="24"/>
          <w:szCs w:val="24"/>
        </w:rPr>
      </w:pPr>
      <w:r w:rsidRPr="00AF099F">
        <w:rPr>
          <w:rFonts w:ascii="Times New Roman" w:hAnsi="Times New Roman"/>
          <w:sz w:val="24"/>
          <w:szCs w:val="24"/>
        </w:rPr>
        <w:t xml:space="preserve">Organizatorowi przysługuje prawo do odwołania Testu w każdym czasie przed terminem wskazanym w pkt. 3.1. niniejszego regulaminu. </w:t>
      </w:r>
    </w:p>
    <w:p w14:paraId="27613808" w14:textId="77777777" w:rsidR="004D526C" w:rsidRPr="00AF099F" w:rsidRDefault="004D526C" w:rsidP="004D526C">
      <w:pPr>
        <w:spacing w:after="120" w:line="312" w:lineRule="auto"/>
        <w:jc w:val="both"/>
        <w:rPr>
          <w:rFonts w:ascii="Times New Roman" w:hAnsi="Times New Roman"/>
          <w:sz w:val="24"/>
          <w:szCs w:val="24"/>
        </w:rPr>
      </w:pPr>
    </w:p>
    <w:p w14:paraId="57AF4593" w14:textId="19A42EA5" w:rsidR="004D526C" w:rsidRPr="00AF099F" w:rsidRDefault="004D526C" w:rsidP="004D526C">
      <w:pPr>
        <w:spacing w:after="120" w:line="312" w:lineRule="auto"/>
        <w:jc w:val="both"/>
        <w:rPr>
          <w:rFonts w:ascii="Times New Roman" w:hAnsi="Times New Roman"/>
          <w:sz w:val="24"/>
          <w:szCs w:val="24"/>
        </w:rPr>
      </w:pPr>
      <w:r w:rsidRPr="00AF099F">
        <w:rPr>
          <w:rFonts w:ascii="Times New Roman" w:hAnsi="Times New Roman"/>
          <w:sz w:val="24"/>
          <w:szCs w:val="24"/>
        </w:rPr>
        <w:t>Załączniki: - Załącznik nr 1: Formularz zgłoszeniowy osoby pełnoletniej; - Załącznik nr 2: Formularz zgłoszeniowy osoby niepełnoletniej.</w:t>
      </w:r>
    </w:p>
    <w:p w14:paraId="7A0CFADB" w14:textId="77777777" w:rsidR="004D526C" w:rsidRPr="00AF099F" w:rsidRDefault="004D526C" w:rsidP="004D526C">
      <w:pPr>
        <w:spacing w:after="120" w:line="312" w:lineRule="auto"/>
        <w:rPr>
          <w:sz w:val="24"/>
          <w:szCs w:val="24"/>
        </w:rPr>
      </w:pPr>
    </w:p>
    <w:p w14:paraId="49C28360" w14:textId="3823919D" w:rsidR="00715B6B" w:rsidRPr="00AF099F" w:rsidRDefault="00715B6B" w:rsidP="004D526C">
      <w:pPr>
        <w:rPr>
          <w:sz w:val="24"/>
          <w:szCs w:val="24"/>
        </w:rPr>
      </w:pPr>
    </w:p>
    <w:sectPr w:rsidR="00715B6B" w:rsidRPr="00AF099F">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9F77F9" w14:textId="77777777" w:rsidR="007932D8" w:rsidRDefault="007932D8" w:rsidP="00A47BED">
      <w:pPr>
        <w:spacing w:after="0" w:line="240" w:lineRule="auto"/>
      </w:pPr>
      <w:r>
        <w:separator/>
      </w:r>
    </w:p>
  </w:endnote>
  <w:endnote w:type="continuationSeparator" w:id="0">
    <w:p w14:paraId="1C783601" w14:textId="77777777" w:rsidR="007932D8" w:rsidRDefault="007932D8" w:rsidP="00A47B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74A9D" w14:textId="77777777" w:rsidR="00A47BED" w:rsidRDefault="00A47BED">
    <w:pPr>
      <w:pStyle w:val="Stopka"/>
      <w:jc w:val="center"/>
    </w:pPr>
    <w:r>
      <w:fldChar w:fldCharType="begin"/>
    </w:r>
    <w:r>
      <w:instrText>PAGE   \* MERGEFORMAT</w:instrText>
    </w:r>
    <w:r>
      <w:fldChar w:fldCharType="separate"/>
    </w:r>
    <w:r w:rsidR="00B11679">
      <w:rPr>
        <w:noProof/>
      </w:rPr>
      <w:t>1</w:t>
    </w:r>
    <w:r>
      <w:fldChar w:fldCharType="end"/>
    </w:r>
  </w:p>
  <w:p w14:paraId="3E866844" w14:textId="77777777" w:rsidR="00A47BED" w:rsidRDefault="00A47BE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E6DB38" w14:textId="77777777" w:rsidR="007932D8" w:rsidRDefault="007932D8" w:rsidP="00A47BED">
      <w:pPr>
        <w:spacing w:after="0" w:line="240" w:lineRule="auto"/>
      </w:pPr>
      <w:r>
        <w:separator/>
      </w:r>
    </w:p>
  </w:footnote>
  <w:footnote w:type="continuationSeparator" w:id="0">
    <w:p w14:paraId="17F5E9FB" w14:textId="77777777" w:rsidR="007932D8" w:rsidRDefault="007932D8" w:rsidP="00A47BED">
      <w:pPr>
        <w:spacing w:after="0" w:line="240" w:lineRule="auto"/>
      </w:pPr>
      <w:r>
        <w:continuationSeparator/>
      </w:r>
    </w:p>
  </w:footnote>
  <w:footnote w:id="1">
    <w:p w14:paraId="5F009752" w14:textId="77777777" w:rsidR="004D526C" w:rsidRPr="00DB096A" w:rsidRDefault="004D526C" w:rsidP="004D526C">
      <w:pPr>
        <w:pStyle w:val="Tekstprzypisudolnego"/>
        <w:jc w:val="both"/>
        <w:rPr>
          <w:rFonts w:ascii="Times New Roman" w:hAnsi="Times New Roman"/>
        </w:rPr>
      </w:pPr>
      <w:r w:rsidRPr="00DB096A">
        <w:rPr>
          <w:rStyle w:val="Odwoanieprzypisudolnego"/>
          <w:rFonts w:ascii="Times New Roman" w:hAnsi="Times New Roman"/>
        </w:rPr>
        <w:footnoteRef/>
      </w:r>
      <w:r w:rsidRPr="00DB096A">
        <w:rPr>
          <w:rFonts w:ascii="Times New Roman" w:hAnsi="Times New Roman"/>
        </w:rPr>
        <w:t xml:space="preserve"> </w:t>
      </w:r>
      <w:r w:rsidRPr="00DB096A">
        <w:rPr>
          <w:rFonts w:ascii="Times New Roman" w:eastAsia="Times New Roman" w:hAnsi="Times New Roman"/>
          <w:lang w:eastAsia="pl-PL"/>
        </w:rPr>
        <w:t>Rozporządzenia Parlamentu Europejskiego i Rady (UE) 2 2016/679 z dnia 27 kwietnia 2016 roku w sprawie ochrony osób fizycznych w związku z przetwarzaniem danych osobowych i</w:t>
      </w:r>
      <w:r>
        <w:rPr>
          <w:rFonts w:ascii="Times New Roman" w:eastAsia="Times New Roman" w:hAnsi="Times New Roman"/>
          <w:lang w:eastAsia="pl-PL"/>
        </w:rPr>
        <w:t xml:space="preserve"> </w:t>
      </w:r>
      <w:r w:rsidRPr="00DB096A">
        <w:rPr>
          <w:rFonts w:ascii="Times New Roman" w:eastAsia="Times New Roman" w:hAnsi="Times New Roman"/>
          <w:lang w:eastAsia="pl-PL"/>
        </w:rPr>
        <w:t>w</w:t>
      </w:r>
      <w:r>
        <w:rPr>
          <w:rFonts w:ascii="Times New Roman" w:eastAsia="Times New Roman" w:hAnsi="Times New Roman"/>
          <w:lang w:eastAsia="pl-PL"/>
        </w:rPr>
        <w:t xml:space="preserve"> </w:t>
      </w:r>
      <w:r w:rsidRPr="00DB096A">
        <w:rPr>
          <w:rFonts w:ascii="Times New Roman" w:eastAsia="Times New Roman" w:hAnsi="Times New Roman"/>
          <w:lang w:eastAsia="pl-PL"/>
        </w:rPr>
        <w:t>sprawie swobodnego przepływu takich danych oraz uchylenia dyrektywy 95/46/WE (ogólne rozporządzenie o</w:t>
      </w:r>
      <w:r>
        <w:rPr>
          <w:rFonts w:ascii="Times New Roman" w:eastAsia="Times New Roman" w:hAnsi="Times New Roman"/>
          <w:lang w:eastAsia="pl-PL"/>
        </w:rPr>
        <w:t xml:space="preserve"> </w:t>
      </w:r>
      <w:r w:rsidRPr="00DB096A">
        <w:rPr>
          <w:rFonts w:ascii="Times New Roman" w:eastAsia="Times New Roman" w:hAnsi="Times New Roman"/>
          <w:lang w:eastAsia="pl-PL"/>
        </w:rPr>
        <w:t>ochronie</w:t>
      </w:r>
      <w:r>
        <w:rPr>
          <w:rFonts w:ascii="Times New Roman" w:eastAsia="Times New Roman" w:hAnsi="Times New Roman"/>
          <w:lang w:eastAsia="pl-PL"/>
        </w:rPr>
        <w:t xml:space="preserve"> </w:t>
      </w:r>
      <w:r w:rsidRPr="00DB096A">
        <w:rPr>
          <w:rFonts w:ascii="Times New Roman" w:eastAsia="Times New Roman" w:hAnsi="Times New Roman"/>
          <w:lang w:eastAsia="pl-PL"/>
        </w:rPr>
        <w:t>danych).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671283AC"/>
    <w:lvl w:ilvl="0" w:tplc="FACE4692">
      <w:start w:val="1"/>
      <w:numFmt w:val="decimal"/>
      <w:lvlText w:val="%1."/>
      <w:lvlJc w:val="left"/>
      <w:pPr>
        <w:tabs>
          <w:tab w:val="num" w:pos="360"/>
        </w:tabs>
        <w:ind w:left="720" w:hanging="360"/>
      </w:pPr>
      <w:rPr>
        <w:rFonts w:ascii="Calibri" w:eastAsia="Times New Roman" w:hAnsi="Calibri" w:cs="Times New Roman" w:hint="default"/>
        <w:b w:val="0"/>
        <w:bCs w:val="0"/>
        <w:i w:val="0"/>
        <w:iCs w:val="0"/>
        <w:strike w:val="0"/>
        <w:dstrike w:val="0"/>
        <w:color w:val="000000"/>
        <w:sz w:val="20"/>
        <w:szCs w:val="20"/>
        <w:u w:val="none"/>
        <w:effect w:val="none"/>
      </w:rPr>
    </w:lvl>
    <w:lvl w:ilvl="1" w:tplc="FFFFFFFF">
      <w:start w:val="1"/>
      <w:numFmt w:val="lowerLetter"/>
      <w:lvlText w:val="%2."/>
      <w:lvlJc w:val="left"/>
      <w:pPr>
        <w:tabs>
          <w:tab w:val="num" w:pos="1080"/>
        </w:tabs>
        <w:ind w:left="1440" w:hanging="360"/>
      </w:pPr>
      <w:rPr>
        <w:rFonts w:ascii="Arial" w:eastAsia="Times New Roman" w:hAnsi="Arial" w:cs="Times New Roman"/>
        <w:b w:val="0"/>
        <w:bCs w:val="0"/>
        <w:i w:val="0"/>
        <w:iCs w:val="0"/>
        <w:strike w:val="0"/>
        <w:dstrike w:val="0"/>
        <w:color w:val="000000"/>
        <w:sz w:val="22"/>
        <w:szCs w:val="22"/>
        <w:u w:val="none"/>
        <w:effect w:val="none"/>
      </w:rPr>
    </w:lvl>
    <w:lvl w:ilvl="2" w:tplc="FFFFFFFF">
      <w:start w:val="1"/>
      <w:numFmt w:val="lowerRoman"/>
      <w:lvlText w:val="%3."/>
      <w:lvlJc w:val="right"/>
      <w:pPr>
        <w:tabs>
          <w:tab w:val="num" w:pos="1800"/>
        </w:tabs>
        <w:ind w:left="2160" w:hanging="180"/>
      </w:pPr>
      <w:rPr>
        <w:rFonts w:ascii="Arial" w:eastAsia="Times New Roman" w:hAnsi="Arial" w:cs="Times New Roman"/>
        <w:b w:val="0"/>
        <w:bCs w:val="0"/>
        <w:i w:val="0"/>
        <w:iCs w:val="0"/>
        <w:strike w:val="0"/>
        <w:dstrike w:val="0"/>
        <w:color w:val="000000"/>
        <w:sz w:val="22"/>
        <w:szCs w:val="22"/>
        <w:u w:val="none"/>
        <w:effect w:val="none"/>
      </w:rPr>
    </w:lvl>
    <w:lvl w:ilvl="3" w:tplc="FFFFFFFF">
      <w:start w:val="1"/>
      <w:numFmt w:val="decimal"/>
      <w:lvlText w:val="%4."/>
      <w:lvlJc w:val="left"/>
      <w:pPr>
        <w:tabs>
          <w:tab w:val="num" w:pos="2520"/>
        </w:tabs>
        <w:ind w:left="2880" w:hanging="360"/>
      </w:pPr>
      <w:rPr>
        <w:rFonts w:ascii="Arial" w:eastAsia="Times New Roman" w:hAnsi="Arial" w:cs="Times New Roman"/>
        <w:b w:val="0"/>
        <w:bCs w:val="0"/>
        <w:i w:val="0"/>
        <w:iCs w:val="0"/>
        <w:strike w:val="0"/>
        <w:dstrike w:val="0"/>
        <w:color w:val="000000"/>
        <w:sz w:val="22"/>
        <w:szCs w:val="22"/>
        <w:u w:val="none"/>
        <w:effect w:val="none"/>
      </w:rPr>
    </w:lvl>
    <w:lvl w:ilvl="4" w:tplc="FFFFFFFF">
      <w:start w:val="1"/>
      <w:numFmt w:val="lowerLetter"/>
      <w:lvlText w:val="%5."/>
      <w:lvlJc w:val="left"/>
      <w:pPr>
        <w:tabs>
          <w:tab w:val="num" w:pos="3240"/>
        </w:tabs>
        <w:ind w:left="3600" w:hanging="360"/>
      </w:pPr>
      <w:rPr>
        <w:rFonts w:ascii="Arial" w:eastAsia="Times New Roman" w:hAnsi="Arial" w:cs="Times New Roman"/>
        <w:b w:val="0"/>
        <w:bCs w:val="0"/>
        <w:i w:val="0"/>
        <w:iCs w:val="0"/>
        <w:strike w:val="0"/>
        <w:dstrike w:val="0"/>
        <w:color w:val="000000"/>
        <w:sz w:val="22"/>
        <w:szCs w:val="22"/>
        <w:u w:val="none"/>
        <w:effect w:val="none"/>
      </w:rPr>
    </w:lvl>
    <w:lvl w:ilvl="5" w:tplc="FFFFFFFF">
      <w:start w:val="1"/>
      <w:numFmt w:val="lowerRoman"/>
      <w:lvlText w:val="%6."/>
      <w:lvlJc w:val="right"/>
      <w:pPr>
        <w:tabs>
          <w:tab w:val="num" w:pos="3960"/>
        </w:tabs>
        <w:ind w:left="4320" w:hanging="180"/>
      </w:pPr>
      <w:rPr>
        <w:rFonts w:ascii="Arial" w:eastAsia="Times New Roman" w:hAnsi="Arial" w:cs="Times New Roman"/>
        <w:b w:val="0"/>
        <w:bCs w:val="0"/>
        <w:i w:val="0"/>
        <w:iCs w:val="0"/>
        <w:strike w:val="0"/>
        <w:dstrike w:val="0"/>
        <w:color w:val="000000"/>
        <w:sz w:val="22"/>
        <w:szCs w:val="22"/>
        <w:u w:val="none"/>
        <w:effect w:val="none"/>
      </w:rPr>
    </w:lvl>
    <w:lvl w:ilvl="6" w:tplc="FFFFFFFF">
      <w:start w:val="1"/>
      <w:numFmt w:val="decimal"/>
      <w:lvlText w:val="%7."/>
      <w:lvlJc w:val="left"/>
      <w:pPr>
        <w:tabs>
          <w:tab w:val="num" w:pos="4680"/>
        </w:tabs>
        <w:ind w:left="5040" w:hanging="360"/>
      </w:pPr>
      <w:rPr>
        <w:rFonts w:ascii="Arial" w:eastAsia="Times New Roman" w:hAnsi="Arial" w:cs="Times New Roman"/>
        <w:b w:val="0"/>
        <w:bCs w:val="0"/>
        <w:i w:val="0"/>
        <w:iCs w:val="0"/>
        <w:strike w:val="0"/>
        <w:dstrike w:val="0"/>
        <w:color w:val="000000"/>
        <w:sz w:val="22"/>
        <w:szCs w:val="22"/>
        <w:u w:val="none"/>
        <w:effect w:val="none"/>
      </w:rPr>
    </w:lvl>
    <w:lvl w:ilvl="7" w:tplc="FFFFFFFF">
      <w:start w:val="1"/>
      <w:numFmt w:val="lowerLetter"/>
      <w:lvlText w:val="%8."/>
      <w:lvlJc w:val="left"/>
      <w:pPr>
        <w:tabs>
          <w:tab w:val="num" w:pos="5400"/>
        </w:tabs>
        <w:ind w:left="5760" w:hanging="360"/>
      </w:pPr>
      <w:rPr>
        <w:rFonts w:ascii="Arial" w:eastAsia="Times New Roman" w:hAnsi="Arial" w:cs="Times New Roman"/>
        <w:b w:val="0"/>
        <w:bCs w:val="0"/>
        <w:i w:val="0"/>
        <w:iCs w:val="0"/>
        <w:strike w:val="0"/>
        <w:dstrike w:val="0"/>
        <w:color w:val="000000"/>
        <w:sz w:val="22"/>
        <w:szCs w:val="22"/>
        <w:u w:val="none"/>
        <w:effect w:val="none"/>
      </w:rPr>
    </w:lvl>
    <w:lvl w:ilvl="8" w:tplc="FFFFFFFF">
      <w:start w:val="1"/>
      <w:numFmt w:val="lowerRoman"/>
      <w:lvlText w:val="%9."/>
      <w:lvlJc w:val="right"/>
      <w:pPr>
        <w:tabs>
          <w:tab w:val="num" w:pos="6120"/>
        </w:tabs>
        <w:ind w:left="6480" w:hanging="180"/>
      </w:pPr>
      <w:rPr>
        <w:rFonts w:ascii="Arial" w:eastAsia="Times New Roman" w:hAnsi="Arial" w:cs="Times New Roman"/>
        <w:b w:val="0"/>
        <w:bCs w:val="0"/>
        <w:i w:val="0"/>
        <w:iCs w:val="0"/>
        <w:strike w:val="0"/>
        <w:dstrike w:val="0"/>
        <w:color w:val="000000"/>
        <w:sz w:val="22"/>
        <w:szCs w:val="22"/>
        <w:u w:val="none"/>
        <w:effect w:val="none"/>
      </w:rPr>
    </w:lvl>
  </w:abstractNum>
  <w:abstractNum w:abstractNumId="1" w15:restartNumberingAfterBreak="0">
    <w:nsid w:val="03005378"/>
    <w:multiLevelType w:val="hybridMultilevel"/>
    <w:tmpl w:val="D0747956"/>
    <w:lvl w:ilvl="0" w:tplc="0415000F">
      <w:start w:val="1"/>
      <w:numFmt w:val="decimal"/>
      <w:lvlText w:val="%1."/>
      <w:lvlJc w:val="left"/>
      <w:pPr>
        <w:tabs>
          <w:tab w:val="num" w:pos="420"/>
        </w:tabs>
        <w:ind w:left="420" w:hanging="420"/>
      </w:pPr>
    </w:lvl>
    <w:lvl w:ilvl="1" w:tplc="04150011">
      <w:start w:val="1"/>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 w15:restartNumberingAfterBreak="0">
    <w:nsid w:val="033818F7"/>
    <w:multiLevelType w:val="multilevel"/>
    <w:tmpl w:val="1B90AD56"/>
    <w:lvl w:ilvl="0">
      <w:start w:val="1"/>
      <w:numFmt w:val="decimal"/>
      <w:lvlText w:val="%1."/>
      <w:lvlJc w:val="left"/>
      <w:pPr>
        <w:ind w:left="720" w:hanging="360"/>
      </w:pPr>
      <w:rPr>
        <w:rFonts w:cs="Times New Roman" w:hint="default"/>
      </w:rPr>
    </w:lvl>
    <w:lvl w:ilvl="1">
      <w:start w:val="1"/>
      <w:numFmt w:val="decimal"/>
      <w:isLgl/>
      <w:lvlText w:val="%2."/>
      <w:lvlJc w:val="left"/>
      <w:pPr>
        <w:ind w:left="1080" w:hanging="360"/>
      </w:pPr>
      <w:rPr>
        <w:rFonts w:ascii="Times New Roman" w:eastAsia="Times New Roman" w:hAnsi="Times New Roman" w:cs="Times New Roman"/>
      </w:rPr>
    </w:lvl>
    <w:lvl w:ilvl="2">
      <w:start w:val="1"/>
      <w:numFmt w:val="lowerLetter"/>
      <w:lvlText w:val="%3)"/>
      <w:lvlJc w:val="left"/>
      <w:pPr>
        <w:tabs>
          <w:tab w:val="num" w:pos="1470"/>
        </w:tabs>
        <w:ind w:left="1470" w:hanging="390"/>
      </w:pPr>
      <w:rPr>
        <w:rFonts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3" w15:restartNumberingAfterBreak="0">
    <w:nsid w:val="03FC7BB6"/>
    <w:multiLevelType w:val="hybridMultilevel"/>
    <w:tmpl w:val="EE2E116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48789E"/>
    <w:multiLevelType w:val="hybridMultilevel"/>
    <w:tmpl w:val="50F8D3A4"/>
    <w:lvl w:ilvl="0" w:tplc="04150017">
      <w:start w:val="1"/>
      <w:numFmt w:val="lowerLetter"/>
      <w:lvlText w:val="%1)"/>
      <w:lvlJc w:val="left"/>
      <w:pPr>
        <w:ind w:left="2220" w:hanging="360"/>
      </w:pPr>
    </w:lvl>
    <w:lvl w:ilvl="1" w:tplc="04150019" w:tentative="1">
      <w:start w:val="1"/>
      <w:numFmt w:val="lowerLetter"/>
      <w:lvlText w:val="%2."/>
      <w:lvlJc w:val="left"/>
      <w:pPr>
        <w:ind w:left="2940" w:hanging="360"/>
      </w:pPr>
    </w:lvl>
    <w:lvl w:ilvl="2" w:tplc="0415001B" w:tentative="1">
      <w:start w:val="1"/>
      <w:numFmt w:val="lowerRoman"/>
      <w:lvlText w:val="%3."/>
      <w:lvlJc w:val="right"/>
      <w:pPr>
        <w:ind w:left="3660" w:hanging="180"/>
      </w:pPr>
    </w:lvl>
    <w:lvl w:ilvl="3" w:tplc="0415000F" w:tentative="1">
      <w:start w:val="1"/>
      <w:numFmt w:val="decimal"/>
      <w:lvlText w:val="%4."/>
      <w:lvlJc w:val="left"/>
      <w:pPr>
        <w:ind w:left="4380" w:hanging="360"/>
      </w:pPr>
    </w:lvl>
    <w:lvl w:ilvl="4" w:tplc="04150019" w:tentative="1">
      <w:start w:val="1"/>
      <w:numFmt w:val="lowerLetter"/>
      <w:lvlText w:val="%5."/>
      <w:lvlJc w:val="left"/>
      <w:pPr>
        <w:ind w:left="5100" w:hanging="360"/>
      </w:pPr>
    </w:lvl>
    <w:lvl w:ilvl="5" w:tplc="0415001B" w:tentative="1">
      <w:start w:val="1"/>
      <w:numFmt w:val="lowerRoman"/>
      <w:lvlText w:val="%6."/>
      <w:lvlJc w:val="right"/>
      <w:pPr>
        <w:ind w:left="5820" w:hanging="180"/>
      </w:pPr>
    </w:lvl>
    <w:lvl w:ilvl="6" w:tplc="0415000F" w:tentative="1">
      <w:start w:val="1"/>
      <w:numFmt w:val="decimal"/>
      <w:lvlText w:val="%7."/>
      <w:lvlJc w:val="left"/>
      <w:pPr>
        <w:ind w:left="6540" w:hanging="360"/>
      </w:pPr>
    </w:lvl>
    <w:lvl w:ilvl="7" w:tplc="04150019" w:tentative="1">
      <w:start w:val="1"/>
      <w:numFmt w:val="lowerLetter"/>
      <w:lvlText w:val="%8."/>
      <w:lvlJc w:val="left"/>
      <w:pPr>
        <w:ind w:left="7260" w:hanging="360"/>
      </w:pPr>
    </w:lvl>
    <w:lvl w:ilvl="8" w:tplc="0415001B" w:tentative="1">
      <w:start w:val="1"/>
      <w:numFmt w:val="lowerRoman"/>
      <w:lvlText w:val="%9."/>
      <w:lvlJc w:val="right"/>
      <w:pPr>
        <w:ind w:left="7980" w:hanging="180"/>
      </w:pPr>
    </w:lvl>
  </w:abstractNum>
  <w:abstractNum w:abstractNumId="5" w15:restartNumberingAfterBreak="0">
    <w:nsid w:val="0D5229C3"/>
    <w:multiLevelType w:val="multilevel"/>
    <w:tmpl w:val="932C7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EC67194"/>
    <w:multiLevelType w:val="multilevel"/>
    <w:tmpl w:val="0534E77C"/>
    <w:lvl w:ilvl="0">
      <w:start w:val="1"/>
      <w:numFmt w:val="decimal"/>
      <w:lvlText w:val="%1."/>
      <w:lvlJc w:val="left"/>
      <w:pPr>
        <w:ind w:left="1500" w:hanging="360"/>
      </w:pPr>
    </w:lvl>
    <w:lvl w:ilvl="1">
      <w:start w:val="1"/>
      <w:numFmt w:val="decimal"/>
      <w:isLgl/>
      <w:lvlText w:val="%1.%2"/>
      <w:lvlJc w:val="left"/>
      <w:pPr>
        <w:ind w:left="3905" w:hanging="36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220" w:hanging="1080"/>
      </w:pPr>
      <w:rPr>
        <w:rFonts w:hint="default"/>
      </w:rPr>
    </w:lvl>
    <w:lvl w:ilvl="6">
      <w:start w:val="1"/>
      <w:numFmt w:val="decimal"/>
      <w:isLgl/>
      <w:lvlText w:val="%1.%2.%3.%4.%5.%6.%7"/>
      <w:lvlJc w:val="left"/>
      <w:pPr>
        <w:ind w:left="2580" w:hanging="1440"/>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2940" w:hanging="1800"/>
      </w:pPr>
      <w:rPr>
        <w:rFonts w:hint="default"/>
      </w:rPr>
    </w:lvl>
  </w:abstractNum>
  <w:abstractNum w:abstractNumId="7" w15:restartNumberingAfterBreak="0">
    <w:nsid w:val="116C7F63"/>
    <w:multiLevelType w:val="multilevel"/>
    <w:tmpl w:val="0534E77C"/>
    <w:lvl w:ilvl="0">
      <w:start w:val="1"/>
      <w:numFmt w:val="decimal"/>
      <w:lvlText w:val="%1."/>
      <w:lvlJc w:val="left"/>
      <w:pPr>
        <w:ind w:left="1500" w:hanging="360"/>
      </w:pPr>
    </w:lvl>
    <w:lvl w:ilvl="1">
      <w:start w:val="1"/>
      <w:numFmt w:val="decimal"/>
      <w:isLgl/>
      <w:lvlText w:val="%1.%2"/>
      <w:lvlJc w:val="left"/>
      <w:pPr>
        <w:ind w:left="3905" w:hanging="36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220" w:hanging="1080"/>
      </w:pPr>
      <w:rPr>
        <w:rFonts w:hint="default"/>
      </w:rPr>
    </w:lvl>
    <w:lvl w:ilvl="6">
      <w:start w:val="1"/>
      <w:numFmt w:val="decimal"/>
      <w:isLgl/>
      <w:lvlText w:val="%1.%2.%3.%4.%5.%6.%7"/>
      <w:lvlJc w:val="left"/>
      <w:pPr>
        <w:ind w:left="2580" w:hanging="1440"/>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2940" w:hanging="1800"/>
      </w:pPr>
      <w:rPr>
        <w:rFonts w:hint="default"/>
      </w:rPr>
    </w:lvl>
  </w:abstractNum>
  <w:abstractNum w:abstractNumId="8" w15:restartNumberingAfterBreak="0">
    <w:nsid w:val="139F76B9"/>
    <w:multiLevelType w:val="multilevel"/>
    <w:tmpl w:val="932C718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6283429"/>
    <w:multiLevelType w:val="multilevel"/>
    <w:tmpl w:val="932C7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690494E"/>
    <w:multiLevelType w:val="hybridMultilevel"/>
    <w:tmpl w:val="DF3A39D4"/>
    <w:lvl w:ilvl="0" w:tplc="0D46B128">
      <w:start w:val="5"/>
      <w:numFmt w:val="decimal"/>
      <w:lvlText w:val="%1."/>
      <w:lvlJc w:val="left"/>
      <w:pPr>
        <w:ind w:left="5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F12A8AE">
      <w:start w:val="1"/>
      <w:numFmt w:val="lowerLetter"/>
      <w:lvlText w:val="%2"/>
      <w:lvlJc w:val="left"/>
      <w:pPr>
        <w:ind w:left="10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7A8F6CE">
      <w:start w:val="1"/>
      <w:numFmt w:val="lowerRoman"/>
      <w:lvlText w:val="%3"/>
      <w:lvlJc w:val="left"/>
      <w:pPr>
        <w:ind w:left="18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DC07606">
      <w:start w:val="1"/>
      <w:numFmt w:val="decimal"/>
      <w:lvlText w:val="%4"/>
      <w:lvlJc w:val="left"/>
      <w:pPr>
        <w:ind w:left="25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3003B26">
      <w:start w:val="1"/>
      <w:numFmt w:val="lowerLetter"/>
      <w:lvlText w:val="%5"/>
      <w:lvlJc w:val="left"/>
      <w:pPr>
        <w:ind w:left="32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E1A0254">
      <w:start w:val="1"/>
      <w:numFmt w:val="lowerRoman"/>
      <w:lvlText w:val="%6"/>
      <w:lvlJc w:val="left"/>
      <w:pPr>
        <w:ind w:left="39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142FD4C">
      <w:start w:val="1"/>
      <w:numFmt w:val="decimal"/>
      <w:lvlText w:val="%7"/>
      <w:lvlJc w:val="left"/>
      <w:pPr>
        <w:ind w:left="46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FACB8C6">
      <w:start w:val="1"/>
      <w:numFmt w:val="lowerLetter"/>
      <w:lvlText w:val="%8"/>
      <w:lvlJc w:val="left"/>
      <w:pPr>
        <w:ind w:left="54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D0EA1B6">
      <w:start w:val="1"/>
      <w:numFmt w:val="lowerRoman"/>
      <w:lvlText w:val="%9"/>
      <w:lvlJc w:val="left"/>
      <w:pPr>
        <w:ind w:left="61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6980C4B"/>
    <w:multiLevelType w:val="multilevel"/>
    <w:tmpl w:val="911A3876"/>
    <w:lvl w:ilvl="0">
      <w:start w:val="1"/>
      <w:numFmt w:val="decimal"/>
      <w:suff w:val="space"/>
      <w:lvlText w:val="§ %1."/>
      <w:lvlJc w:val="left"/>
      <w:pPr>
        <w:ind w:left="0" w:firstLine="0"/>
      </w:pPr>
      <w:rPr>
        <w:rFonts w:hint="default"/>
        <w:color w:val="auto"/>
      </w:rPr>
    </w:lvl>
    <w:lvl w:ilvl="1">
      <w:start w:val="1"/>
      <w:numFmt w:val="decimal"/>
      <w:lvlText w:val="%1.%2."/>
      <w:lvlJc w:val="left"/>
      <w:pPr>
        <w:ind w:left="567" w:hanging="567"/>
      </w:pPr>
      <w:rPr>
        <w:rFonts w:hint="default"/>
        <w:color w:val="auto"/>
      </w:rPr>
    </w:lvl>
    <w:lvl w:ilvl="2">
      <w:start w:val="1"/>
      <w:numFmt w:val="lowerLetter"/>
      <w:lvlText w:val="%3)"/>
      <w:lvlJc w:val="left"/>
      <w:pPr>
        <w:ind w:left="851" w:hanging="284"/>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12" w15:restartNumberingAfterBreak="0">
    <w:nsid w:val="1CEB2B6F"/>
    <w:multiLevelType w:val="multilevel"/>
    <w:tmpl w:val="D5FA68E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0115C71"/>
    <w:multiLevelType w:val="hybridMultilevel"/>
    <w:tmpl w:val="BC5498B2"/>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15:restartNumberingAfterBreak="0">
    <w:nsid w:val="2308223C"/>
    <w:multiLevelType w:val="hybridMultilevel"/>
    <w:tmpl w:val="0396CF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3193391"/>
    <w:multiLevelType w:val="multilevel"/>
    <w:tmpl w:val="932C718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68169E5"/>
    <w:multiLevelType w:val="multilevel"/>
    <w:tmpl w:val="8FDA116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7017C14"/>
    <w:multiLevelType w:val="multilevel"/>
    <w:tmpl w:val="CD3E44B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7EA6508"/>
    <w:multiLevelType w:val="hybridMultilevel"/>
    <w:tmpl w:val="69242518"/>
    <w:lvl w:ilvl="0" w:tplc="7424E5DE">
      <w:start w:val="2"/>
      <w:numFmt w:val="decimal"/>
      <w:lvlText w:val="%1."/>
      <w:lvlJc w:val="left"/>
      <w:pPr>
        <w:ind w:left="5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234BE00">
      <w:start w:val="1"/>
      <w:numFmt w:val="lowerLetter"/>
      <w:lvlText w:val="%2"/>
      <w:lvlJc w:val="left"/>
      <w:pPr>
        <w:ind w:left="10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9FAD898">
      <w:start w:val="1"/>
      <w:numFmt w:val="lowerRoman"/>
      <w:lvlText w:val="%3"/>
      <w:lvlJc w:val="left"/>
      <w:pPr>
        <w:ind w:left="18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F0E04E8">
      <w:start w:val="1"/>
      <w:numFmt w:val="decimal"/>
      <w:lvlText w:val="%4"/>
      <w:lvlJc w:val="left"/>
      <w:pPr>
        <w:ind w:left="25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F809354">
      <w:start w:val="1"/>
      <w:numFmt w:val="lowerLetter"/>
      <w:lvlText w:val="%5"/>
      <w:lvlJc w:val="left"/>
      <w:pPr>
        <w:ind w:left="32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BC4A940">
      <w:start w:val="1"/>
      <w:numFmt w:val="lowerRoman"/>
      <w:lvlText w:val="%6"/>
      <w:lvlJc w:val="left"/>
      <w:pPr>
        <w:ind w:left="39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ABAA43A">
      <w:start w:val="1"/>
      <w:numFmt w:val="decimal"/>
      <w:lvlText w:val="%7"/>
      <w:lvlJc w:val="left"/>
      <w:pPr>
        <w:ind w:left="46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836C47A">
      <w:start w:val="1"/>
      <w:numFmt w:val="lowerLetter"/>
      <w:lvlText w:val="%8"/>
      <w:lvlJc w:val="left"/>
      <w:pPr>
        <w:ind w:left="54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3023008">
      <w:start w:val="1"/>
      <w:numFmt w:val="lowerRoman"/>
      <w:lvlText w:val="%9"/>
      <w:lvlJc w:val="left"/>
      <w:pPr>
        <w:ind w:left="6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290D0325"/>
    <w:multiLevelType w:val="multilevel"/>
    <w:tmpl w:val="B16C24C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0" w15:restartNumberingAfterBreak="0">
    <w:nsid w:val="3FAB53E6"/>
    <w:multiLevelType w:val="multilevel"/>
    <w:tmpl w:val="BB146052"/>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26C6451"/>
    <w:multiLevelType w:val="multilevel"/>
    <w:tmpl w:val="932C718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74152BE"/>
    <w:multiLevelType w:val="multilevel"/>
    <w:tmpl w:val="0534E77C"/>
    <w:lvl w:ilvl="0">
      <w:start w:val="1"/>
      <w:numFmt w:val="decimal"/>
      <w:lvlText w:val="%1."/>
      <w:lvlJc w:val="left"/>
      <w:pPr>
        <w:ind w:left="1500" w:hanging="360"/>
      </w:pPr>
    </w:lvl>
    <w:lvl w:ilvl="1">
      <w:start w:val="1"/>
      <w:numFmt w:val="decimal"/>
      <w:isLgl/>
      <w:lvlText w:val="%1.%2"/>
      <w:lvlJc w:val="left"/>
      <w:pPr>
        <w:ind w:left="3905" w:hanging="36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220" w:hanging="1080"/>
      </w:pPr>
      <w:rPr>
        <w:rFonts w:hint="default"/>
      </w:rPr>
    </w:lvl>
    <w:lvl w:ilvl="6">
      <w:start w:val="1"/>
      <w:numFmt w:val="decimal"/>
      <w:isLgl/>
      <w:lvlText w:val="%1.%2.%3.%4.%5.%6.%7"/>
      <w:lvlJc w:val="left"/>
      <w:pPr>
        <w:ind w:left="2580" w:hanging="1440"/>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2940" w:hanging="1800"/>
      </w:pPr>
      <w:rPr>
        <w:rFonts w:hint="default"/>
      </w:rPr>
    </w:lvl>
  </w:abstractNum>
  <w:abstractNum w:abstractNumId="23" w15:restartNumberingAfterBreak="0">
    <w:nsid w:val="48911DD7"/>
    <w:multiLevelType w:val="hybridMultilevel"/>
    <w:tmpl w:val="16BEF50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36E75A2"/>
    <w:multiLevelType w:val="hybridMultilevel"/>
    <w:tmpl w:val="2E14FA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5EB67DA"/>
    <w:multiLevelType w:val="multilevel"/>
    <w:tmpl w:val="E19C9C3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8FA480E"/>
    <w:multiLevelType w:val="multilevel"/>
    <w:tmpl w:val="022EE4BC"/>
    <w:lvl w:ilvl="0">
      <w:start w:val="4"/>
      <w:numFmt w:val="decimal"/>
      <w:lvlText w:val="%1"/>
      <w:lvlJc w:val="left"/>
      <w:pPr>
        <w:ind w:left="360" w:hanging="360"/>
      </w:pPr>
      <w:rPr>
        <w:rFonts w:hint="default"/>
        <w:color w:val="auto"/>
      </w:rPr>
    </w:lvl>
    <w:lvl w:ilvl="1">
      <w:start w:val="1"/>
      <w:numFmt w:val="decimal"/>
      <w:lvlText w:val="%1.%2"/>
      <w:lvlJc w:val="left"/>
      <w:pPr>
        <w:ind w:left="720" w:hanging="360"/>
      </w:pPr>
      <w:rPr>
        <w:rFonts w:hint="default"/>
        <w:color w:val="auto"/>
      </w:rPr>
    </w:lvl>
    <w:lvl w:ilvl="2">
      <w:start w:val="1"/>
      <w:numFmt w:val="lowerLetter"/>
      <w:lvlText w:val="%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27" w15:restartNumberingAfterBreak="0">
    <w:nsid w:val="5AA10E71"/>
    <w:multiLevelType w:val="hybridMultilevel"/>
    <w:tmpl w:val="34BC6636"/>
    <w:lvl w:ilvl="0" w:tplc="C100BFB8">
      <w:start w:val="1"/>
      <w:numFmt w:val="upperLetter"/>
      <w:lvlText w:val="%1)"/>
      <w:lvlJc w:val="left"/>
      <w:pPr>
        <w:ind w:left="1080" w:hanging="360"/>
      </w:pPr>
      <w:rPr>
        <w:rFonts w:hint="default"/>
      </w:rPr>
    </w:lvl>
    <w:lvl w:ilvl="1" w:tplc="04150019">
      <w:start w:val="1"/>
      <w:numFmt w:val="lowerLetter"/>
      <w:lvlText w:val="%2."/>
      <w:lvlJc w:val="left"/>
      <w:pPr>
        <w:ind w:left="1800" w:hanging="360"/>
      </w:pPr>
    </w:lvl>
    <w:lvl w:ilvl="2" w:tplc="8AD45A80">
      <w:start w:val="1"/>
      <w:numFmt w:val="decimal"/>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F5500AC"/>
    <w:multiLevelType w:val="hybridMultilevel"/>
    <w:tmpl w:val="C9D8047C"/>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9" w15:restartNumberingAfterBreak="0">
    <w:nsid w:val="6042163C"/>
    <w:multiLevelType w:val="hybridMultilevel"/>
    <w:tmpl w:val="5E8EDE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5A12A25"/>
    <w:multiLevelType w:val="hybridMultilevel"/>
    <w:tmpl w:val="C5DAE1FC"/>
    <w:lvl w:ilvl="0" w:tplc="418015CE">
      <w:start w:val="1"/>
      <w:numFmt w:val="lowerLetter"/>
      <w:lvlText w:val="%1)"/>
      <w:lvlJc w:val="left"/>
      <w:pPr>
        <w:ind w:left="1860" w:hanging="360"/>
      </w:pPr>
      <w:rPr>
        <w:rFonts w:hint="default"/>
      </w:rPr>
    </w:lvl>
    <w:lvl w:ilvl="1" w:tplc="04150019" w:tentative="1">
      <w:start w:val="1"/>
      <w:numFmt w:val="lowerLetter"/>
      <w:lvlText w:val="%2."/>
      <w:lvlJc w:val="left"/>
      <w:pPr>
        <w:ind w:left="2580" w:hanging="360"/>
      </w:pPr>
    </w:lvl>
    <w:lvl w:ilvl="2" w:tplc="0415001B" w:tentative="1">
      <w:start w:val="1"/>
      <w:numFmt w:val="lowerRoman"/>
      <w:lvlText w:val="%3."/>
      <w:lvlJc w:val="right"/>
      <w:pPr>
        <w:ind w:left="3300" w:hanging="180"/>
      </w:pPr>
    </w:lvl>
    <w:lvl w:ilvl="3" w:tplc="0415000F" w:tentative="1">
      <w:start w:val="1"/>
      <w:numFmt w:val="decimal"/>
      <w:lvlText w:val="%4."/>
      <w:lvlJc w:val="left"/>
      <w:pPr>
        <w:ind w:left="4020" w:hanging="360"/>
      </w:pPr>
    </w:lvl>
    <w:lvl w:ilvl="4" w:tplc="04150019" w:tentative="1">
      <w:start w:val="1"/>
      <w:numFmt w:val="lowerLetter"/>
      <w:lvlText w:val="%5."/>
      <w:lvlJc w:val="left"/>
      <w:pPr>
        <w:ind w:left="4740" w:hanging="360"/>
      </w:pPr>
    </w:lvl>
    <w:lvl w:ilvl="5" w:tplc="0415001B" w:tentative="1">
      <w:start w:val="1"/>
      <w:numFmt w:val="lowerRoman"/>
      <w:lvlText w:val="%6."/>
      <w:lvlJc w:val="right"/>
      <w:pPr>
        <w:ind w:left="5460" w:hanging="180"/>
      </w:pPr>
    </w:lvl>
    <w:lvl w:ilvl="6" w:tplc="0415000F" w:tentative="1">
      <w:start w:val="1"/>
      <w:numFmt w:val="decimal"/>
      <w:lvlText w:val="%7."/>
      <w:lvlJc w:val="left"/>
      <w:pPr>
        <w:ind w:left="6180" w:hanging="360"/>
      </w:pPr>
    </w:lvl>
    <w:lvl w:ilvl="7" w:tplc="04150019" w:tentative="1">
      <w:start w:val="1"/>
      <w:numFmt w:val="lowerLetter"/>
      <w:lvlText w:val="%8."/>
      <w:lvlJc w:val="left"/>
      <w:pPr>
        <w:ind w:left="6900" w:hanging="360"/>
      </w:pPr>
    </w:lvl>
    <w:lvl w:ilvl="8" w:tplc="0415001B" w:tentative="1">
      <w:start w:val="1"/>
      <w:numFmt w:val="lowerRoman"/>
      <w:lvlText w:val="%9."/>
      <w:lvlJc w:val="right"/>
      <w:pPr>
        <w:ind w:left="7620" w:hanging="180"/>
      </w:pPr>
    </w:lvl>
  </w:abstractNum>
  <w:abstractNum w:abstractNumId="31" w15:restartNumberingAfterBreak="0">
    <w:nsid w:val="674B6E3A"/>
    <w:multiLevelType w:val="hybridMultilevel"/>
    <w:tmpl w:val="EEC470E0"/>
    <w:lvl w:ilvl="0" w:tplc="E8DCEB92">
      <w:start w:val="1"/>
      <w:numFmt w:val="decimal"/>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2" w15:restartNumberingAfterBreak="0">
    <w:nsid w:val="69EF4ABF"/>
    <w:multiLevelType w:val="multilevel"/>
    <w:tmpl w:val="932C718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D9543C5"/>
    <w:multiLevelType w:val="hybridMultilevel"/>
    <w:tmpl w:val="4E7A10C8"/>
    <w:lvl w:ilvl="0" w:tplc="0415000F">
      <w:start w:val="1"/>
      <w:numFmt w:val="decimal"/>
      <w:lvlText w:val="%1."/>
      <w:lvlJc w:val="left"/>
      <w:pPr>
        <w:tabs>
          <w:tab w:val="num" w:pos="420"/>
        </w:tabs>
        <w:ind w:left="420" w:hanging="42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4" w15:restartNumberingAfterBreak="0">
    <w:nsid w:val="6EA74877"/>
    <w:multiLevelType w:val="multilevel"/>
    <w:tmpl w:val="E19C9C3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F45784E"/>
    <w:multiLevelType w:val="multilevel"/>
    <w:tmpl w:val="2FCAE938"/>
    <w:lvl w:ilvl="0">
      <w:start w:val="1"/>
      <w:numFmt w:val="lowerLetter"/>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6" w15:restartNumberingAfterBreak="0">
    <w:nsid w:val="756A37C1"/>
    <w:multiLevelType w:val="multilevel"/>
    <w:tmpl w:val="932C718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8CF7F32"/>
    <w:multiLevelType w:val="multilevel"/>
    <w:tmpl w:val="BB146052"/>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AF02DAD"/>
    <w:multiLevelType w:val="multilevel"/>
    <w:tmpl w:val="932C7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4"/>
  </w:num>
  <w:num w:numId="2">
    <w:abstractNumId w:val="20"/>
  </w:num>
  <w:num w:numId="3">
    <w:abstractNumId w:val="16"/>
  </w:num>
  <w:num w:numId="4">
    <w:abstractNumId w:val="37"/>
  </w:num>
  <w:num w:numId="5">
    <w:abstractNumId w:val="9"/>
  </w:num>
  <w:num w:numId="6">
    <w:abstractNumId w:val="5"/>
  </w:num>
  <w:num w:numId="7">
    <w:abstractNumId w:val="32"/>
  </w:num>
  <w:num w:numId="8">
    <w:abstractNumId w:val="29"/>
  </w:num>
  <w:num w:numId="9">
    <w:abstractNumId w:val="3"/>
  </w:num>
  <w:num w:numId="10">
    <w:abstractNumId w:val="14"/>
  </w:num>
  <w:num w:numId="11">
    <w:abstractNumId w:val="36"/>
  </w:num>
  <w:num w:numId="12">
    <w:abstractNumId w:val="38"/>
  </w:num>
  <w:num w:numId="13">
    <w:abstractNumId w:val="15"/>
  </w:num>
  <w:num w:numId="14">
    <w:abstractNumId w:val="7"/>
  </w:num>
  <w:num w:numId="15">
    <w:abstractNumId w:val="31"/>
  </w:num>
  <w:num w:numId="16">
    <w:abstractNumId w:val="13"/>
  </w:num>
  <w:num w:numId="17">
    <w:abstractNumId w:val="12"/>
  </w:num>
  <w:num w:numId="18">
    <w:abstractNumId w:val="19"/>
  </w:num>
  <w:num w:numId="19">
    <w:abstractNumId w:val="2"/>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num>
  <w:num w:numId="22">
    <w:abstractNumId w:val="1"/>
  </w:num>
  <w:num w:numId="23">
    <w:abstractNumId w:val="28"/>
  </w:num>
  <w:num w:numId="24">
    <w:abstractNumId w:val="18"/>
  </w:num>
  <w:num w:numId="25">
    <w:abstractNumId w:val="10"/>
  </w:num>
  <w:num w:numId="26">
    <w:abstractNumId w:val="23"/>
  </w:num>
  <w:num w:numId="27">
    <w:abstractNumId w:val="27"/>
  </w:num>
  <w:num w:numId="28">
    <w:abstractNumId w:val="11"/>
  </w:num>
  <w:num w:numId="29">
    <w:abstractNumId w:val="6"/>
  </w:num>
  <w:num w:numId="30">
    <w:abstractNumId w:val="4"/>
  </w:num>
  <w:num w:numId="31">
    <w:abstractNumId w:val="30"/>
  </w:num>
  <w:num w:numId="32">
    <w:abstractNumId w:val="22"/>
  </w:num>
  <w:num w:numId="33">
    <w:abstractNumId w:val="25"/>
  </w:num>
  <w:num w:numId="34">
    <w:abstractNumId w:val="34"/>
  </w:num>
  <w:num w:numId="35">
    <w:abstractNumId w:val="17"/>
  </w:num>
  <w:num w:numId="36">
    <w:abstractNumId w:val="35"/>
  </w:num>
  <w:num w:numId="37">
    <w:abstractNumId w:val="26"/>
  </w:num>
  <w:num w:numId="38">
    <w:abstractNumId w:val="8"/>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5B6F"/>
    <w:rsid w:val="00006EA9"/>
    <w:rsid w:val="000449D9"/>
    <w:rsid w:val="000638D4"/>
    <w:rsid w:val="00094C28"/>
    <w:rsid w:val="000B684E"/>
    <w:rsid w:val="000D74C2"/>
    <w:rsid w:val="000F47BD"/>
    <w:rsid w:val="0010288D"/>
    <w:rsid w:val="0010636F"/>
    <w:rsid w:val="00111DA5"/>
    <w:rsid w:val="00115FCF"/>
    <w:rsid w:val="001523F8"/>
    <w:rsid w:val="00152763"/>
    <w:rsid w:val="00167385"/>
    <w:rsid w:val="001740BB"/>
    <w:rsid w:val="00174D0B"/>
    <w:rsid w:val="00181D20"/>
    <w:rsid w:val="001904FC"/>
    <w:rsid w:val="00195E3C"/>
    <w:rsid w:val="001A0A61"/>
    <w:rsid w:val="001A5CEE"/>
    <w:rsid w:val="001B3FB8"/>
    <w:rsid w:val="001D5B4C"/>
    <w:rsid w:val="00203F09"/>
    <w:rsid w:val="00285825"/>
    <w:rsid w:val="00296DE9"/>
    <w:rsid w:val="002A47FB"/>
    <w:rsid w:val="002C7EEB"/>
    <w:rsid w:val="00305AE2"/>
    <w:rsid w:val="00352478"/>
    <w:rsid w:val="00353360"/>
    <w:rsid w:val="00354073"/>
    <w:rsid w:val="00363012"/>
    <w:rsid w:val="003644BE"/>
    <w:rsid w:val="00365604"/>
    <w:rsid w:val="00367325"/>
    <w:rsid w:val="00375CBD"/>
    <w:rsid w:val="003932B5"/>
    <w:rsid w:val="003B6F17"/>
    <w:rsid w:val="003C03BD"/>
    <w:rsid w:val="003C55E7"/>
    <w:rsid w:val="003D6F65"/>
    <w:rsid w:val="003E27AF"/>
    <w:rsid w:val="0041726A"/>
    <w:rsid w:val="00424A34"/>
    <w:rsid w:val="004371C1"/>
    <w:rsid w:val="00450E52"/>
    <w:rsid w:val="0046533C"/>
    <w:rsid w:val="0047470D"/>
    <w:rsid w:val="004A3DB0"/>
    <w:rsid w:val="004B17E5"/>
    <w:rsid w:val="004D4A76"/>
    <w:rsid w:val="004D526C"/>
    <w:rsid w:val="004E0855"/>
    <w:rsid w:val="004E3868"/>
    <w:rsid w:val="004E6254"/>
    <w:rsid w:val="004F3DB0"/>
    <w:rsid w:val="005119E0"/>
    <w:rsid w:val="00512C07"/>
    <w:rsid w:val="00532D37"/>
    <w:rsid w:val="0054729A"/>
    <w:rsid w:val="005475CE"/>
    <w:rsid w:val="00556E0F"/>
    <w:rsid w:val="0056202E"/>
    <w:rsid w:val="00595A06"/>
    <w:rsid w:val="005E7B39"/>
    <w:rsid w:val="005F1288"/>
    <w:rsid w:val="00623A9D"/>
    <w:rsid w:val="00632A62"/>
    <w:rsid w:val="0066158F"/>
    <w:rsid w:val="00680C80"/>
    <w:rsid w:val="0068144F"/>
    <w:rsid w:val="006A7D28"/>
    <w:rsid w:val="006C16DF"/>
    <w:rsid w:val="006E4F9A"/>
    <w:rsid w:val="006F2436"/>
    <w:rsid w:val="006F77E4"/>
    <w:rsid w:val="007139C0"/>
    <w:rsid w:val="00715B6B"/>
    <w:rsid w:val="00722019"/>
    <w:rsid w:val="00734E7C"/>
    <w:rsid w:val="00754765"/>
    <w:rsid w:val="00760F6E"/>
    <w:rsid w:val="00760FE5"/>
    <w:rsid w:val="00761AEB"/>
    <w:rsid w:val="007671A1"/>
    <w:rsid w:val="00777EAC"/>
    <w:rsid w:val="00786242"/>
    <w:rsid w:val="007932D8"/>
    <w:rsid w:val="007C5743"/>
    <w:rsid w:val="007F5741"/>
    <w:rsid w:val="008037E0"/>
    <w:rsid w:val="00814646"/>
    <w:rsid w:val="008439A5"/>
    <w:rsid w:val="0084564A"/>
    <w:rsid w:val="00861A98"/>
    <w:rsid w:val="008626A9"/>
    <w:rsid w:val="008840AF"/>
    <w:rsid w:val="00894F6A"/>
    <w:rsid w:val="00897B06"/>
    <w:rsid w:val="008D317E"/>
    <w:rsid w:val="008E2795"/>
    <w:rsid w:val="008E437D"/>
    <w:rsid w:val="008F3C72"/>
    <w:rsid w:val="008F7785"/>
    <w:rsid w:val="00903C6F"/>
    <w:rsid w:val="00906626"/>
    <w:rsid w:val="00910DAA"/>
    <w:rsid w:val="009302B3"/>
    <w:rsid w:val="00937FF0"/>
    <w:rsid w:val="0094072B"/>
    <w:rsid w:val="009421A4"/>
    <w:rsid w:val="00963D45"/>
    <w:rsid w:val="00990CD5"/>
    <w:rsid w:val="0099765A"/>
    <w:rsid w:val="009B689B"/>
    <w:rsid w:val="009C5800"/>
    <w:rsid w:val="009D32CD"/>
    <w:rsid w:val="00A016FD"/>
    <w:rsid w:val="00A24FE2"/>
    <w:rsid w:val="00A325B1"/>
    <w:rsid w:val="00A41817"/>
    <w:rsid w:val="00A47BED"/>
    <w:rsid w:val="00A56C37"/>
    <w:rsid w:val="00A667D1"/>
    <w:rsid w:val="00A81673"/>
    <w:rsid w:val="00A821FF"/>
    <w:rsid w:val="00A871C7"/>
    <w:rsid w:val="00AB513B"/>
    <w:rsid w:val="00AB7ABB"/>
    <w:rsid w:val="00AD1F03"/>
    <w:rsid w:val="00AF099F"/>
    <w:rsid w:val="00AF7827"/>
    <w:rsid w:val="00AF78F0"/>
    <w:rsid w:val="00B05EE1"/>
    <w:rsid w:val="00B11679"/>
    <w:rsid w:val="00B33794"/>
    <w:rsid w:val="00B43B69"/>
    <w:rsid w:val="00B626CF"/>
    <w:rsid w:val="00B67633"/>
    <w:rsid w:val="00B71EE3"/>
    <w:rsid w:val="00B75126"/>
    <w:rsid w:val="00B77C55"/>
    <w:rsid w:val="00BA0FF0"/>
    <w:rsid w:val="00BA5967"/>
    <w:rsid w:val="00BB0084"/>
    <w:rsid w:val="00BB386A"/>
    <w:rsid w:val="00C01800"/>
    <w:rsid w:val="00C06DE8"/>
    <w:rsid w:val="00C06FE4"/>
    <w:rsid w:val="00C0790D"/>
    <w:rsid w:val="00C158D5"/>
    <w:rsid w:val="00C24A9A"/>
    <w:rsid w:val="00C4273F"/>
    <w:rsid w:val="00C61000"/>
    <w:rsid w:val="00C71240"/>
    <w:rsid w:val="00C92995"/>
    <w:rsid w:val="00CC0EDD"/>
    <w:rsid w:val="00CD0149"/>
    <w:rsid w:val="00CE1FB4"/>
    <w:rsid w:val="00D01A1E"/>
    <w:rsid w:val="00D166F1"/>
    <w:rsid w:val="00D53787"/>
    <w:rsid w:val="00D55A92"/>
    <w:rsid w:val="00D82222"/>
    <w:rsid w:val="00D97AB3"/>
    <w:rsid w:val="00DD0243"/>
    <w:rsid w:val="00DD6910"/>
    <w:rsid w:val="00DF6EAA"/>
    <w:rsid w:val="00E07BFD"/>
    <w:rsid w:val="00E11F55"/>
    <w:rsid w:val="00E14188"/>
    <w:rsid w:val="00E31A6F"/>
    <w:rsid w:val="00E41A20"/>
    <w:rsid w:val="00E65E54"/>
    <w:rsid w:val="00E66AC1"/>
    <w:rsid w:val="00E770CC"/>
    <w:rsid w:val="00EB13E2"/>
    <w:rsid w:val="00EB5842"/>
    <w:rsid w:val="00EB73E7"/>
    <w:rsid w:val="00ED2432"/>
    <w:rsid w:val="00ED6853"/>
    <w:rsid w:val="00ED7D8A"/>
    <w:rsid w:val="00F17BB5"/>
    <w:rsid w:val="00F26843"/>
    <w:rsid w:val="00F4282B"/>
    <w:rsid w:val="00F53C61"/>
    <w:rsid w:val="00F631D5"/>
    <w:rsid w:val="00F848E2"/>
    <w:rsid w:val="00F9420C"/>
    <w:rsid w:val="00FB39D6"/>
    <w:rsid w:val="00FB65AA"/>
    <w:rsid w:val="00FC2D74"/>
    <w:rsid w:val="00FD5B6F"/>
    <w:rsid w:val="00FD7D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5751B"/>
  <w15:docId w15:val="{0BEEA164-36A8-4949-88EB-624C288FC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680C80"/>
    <w:rPr>
      <w:color w:val="0000FF"/>
      <w:u w:val="single"/>
    </w:rPr>
  </w:style>
  <w:style w:type="paragraph" w:styleId="Nagwek">
    <w:name w:val="header"/>
    <w:basedOn w:val="Normalny"/>
    <w:link w:val="NagwekZnak"/>
    <w:uiPriority w:val="99"/>
    <w:unhideWhenUsed/>
    <w:rsid w:val="00A47BE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47BED"/>
  </w:style>
  <w:style w:type="paragraph" w:styleId="Stopka">
    <w:name w:val="footer"/>
    <w:basedOn w:val="Normalny"/>
    <w:link w:val="StopkaZnak"/>
    <w:uiPriority w:val="99"/>
    <w:unhideWhenUsed/>
    <w:rsid w:val="00A47BE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47BED"/>
  </w:style>
  <w:style w:type="character" w:styleId="Pogrubienie">
    <w:name w:val="Strong"/>
    <w:uiPriority w:val="22"/>
    <w:qFormat/>
    <w:rsid w:val="00BA0FF0"/>
    <w:rPr>
      <w:b/>
      <w:bCs/>
    </w:rPr>
  </w:style>
  <w:style w:type="character" w:styleId="Odwoaniedokomentarza">
    <w:name w:val="annotation reference"/>
    <w:basedOn w:val="Domylnaczcionkaakapitu"/>
    <w:uiPriority w:val="99"/>
    <w:semiHidden/>
    <w:unhideWhenUsed/>
    <w:rsid w:val="006F2436"/>
    <w:rPr>
      <w:sz w:val="16"/>
      <w:szCs w:val="16"/>
    </w:rPr>
  </w:style>
  <w:style w:type="paragraph" w:styleId="Tekstkomentarza">
    <w:name w:val="annotation text"/>
    <w:basedOn w:val="Normalny"/>
    <w:link w:val="TekstkomentarzaZnak"/>
    <w:uiPriority w:val="99"/>
    <w:semiHidden/>
    <w:unhideWhenUsed/>
    <w:rsid w:val="006F2436"/>
    <w:rPr>
      <w:sz w:val="20"/>
      <w:szCs w:val="20"/>
    </w:rPr>
  </w:style>
  <w:style w:type="character" w:customStyle="1" w:styleId="TekstkomentarzaZnak">
    <w:name w:val="Tekst komentarza Znak"/>
    <w:basedOn w:val="Domylnaczcionkaakapitu"/>
    <w:link w:val="Tekstkomentarza"/>
    <w:uiPriority w:val="99"/>
    <w:semiHidden/>
    <w:rsid w:val="006F2436"/>
    <w:rPr>
      <w:lang w:eastAsia="en-US"/>
    </w:rPr>
  </w:style>
  <w:style w:type="paragraph" w:styleId="Tematkomentarza">
    <w:name w:val="annotation subject"/>
    <w:basedOn w:val="Tekstkomentarza"/>
    <w:next w:val="Tekstkomentarza"/>
    <w:link w:val="TematkomentarzaZnak"/>
    <w:uiPriority w:val="99"/>
    <w:semiHidden/>
    <w:unhideWhenUsed/>
    <w:rsid w:val="006F2436"/>
    <w:rPr>
      <w:b/>
      <w:bCs/>
    </w:rPr>
  </w:style>
  <w:style w:type="character" w:customStyle="1" w:styleId="TematkomentarzaZnak">
    <w:name w:val="Temat komentarza Znak"/>
    <w:basedOn w:val="TekstkomentarzaZnak"/>
    <w:link w:val="Tematkomentarza"/>
    <w:uiPriority w:val="99"/>
    <w:semiHidden/>
    <w:rsid w:val="006F2436"/>
    <w:rPr>
      <w:b/>
      <w:bCs/>
      <w:lang w:eastAsia="en-US"/>
    </w:rPr>
  </w:style>
  <w:style w:type="paragraph" w:styleId="Tekstdymka">
    <w:name w:val="Balloon Text"/>
    <w:basedOn w:val="Normalny"/>
    <w:link w:val="TekstdymkaZnak"/>
    <w:uiPriority w:val="99"/>
    <w:semiHidden/>
    <w:unhideWhenUsed/>
    <w:rsid w:val="006F243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F2436"/>
    <w:rPr>
      <w:rFonts w:ascii="Segoe UI" w:hAnsi="Segoe UI" w:cs="Segoe UI"/>
      <w:sz w:val="18"/>
      <w:szCs w:val="18"/>
      <w:lang w:eastAsia="en-US"/>
    </w:rPr>
  </w:style>
  <w:style w:type="paragraph" w:styleId="Akapitzlist">
    <w:name w:val="List Paragraph"/>
    <w:aliases w:val="normalny tekst,Preambuła,Numerowanie,Akapit z listą BS,Kolorowa lista — akcent 11,Colorful Shading Accent 3,L1,Light List Accent 5,lp1,Akapit z listą5,Normal,Akapit z listą3,Akapit z listą31,Wypunktowanie,Normal2,Obiekt"/>
    <w:basedOn w:val="Normalny"/>
    <w:link w:val="AkapitzlistZnak"/>
    <w:uiPriority w:val="34"/>
    <w:qFormat/>
    <w:rsid w:val="007671A1"/>
    <w:pPr>
      <w:ind w:left="720"/>
      <w:contextualSpacing/>
    </w:pPr>
  </w:style>
  <w:style w:type="paragraph" w:customStyle="1" w:styleId="Akapitzlist1">
    <w:name w:val="Akapit z listą1"/>
    <w:basedOn w:val="Normalny"/>
    <w:rsid w:val="00963D45"/>
    <w:pPr>
      <w:ind w:left="720"/>
    </w:pPr>
    <w:rPr>
      <w:lang w:eastAsia="pl-PL"/>
    </w:rPr>
  </w:style>
  <w:style w:type="paragraph" w:customStyle="1" w:styleId="Akapitzlist2">
    <w:name w:val="Akapit z listą2"/>
    <w:basedOn w:val="Normalny"/>
    <w:rsid w:val="001B3FB8"/>
    <w:pPr>
      <w:ind w:left="720"/>
    </w:pPr>
    <w:rPr>
      <w:rFonts w:eastAsia="Times New Roman"/>
    </w:rPr>
  </w:style>
  <w:style w:type="paragraph" w:customStyle="1" w:styleId="Tekstpodstawowywcity1">
    <w:name w:val="Tekst podstawowy wcięty1"/>
    <w:basedOn w:val="Normalny"/>
    <w:link w:val="BodyTextIndentZnak"/>
    <w:rsid w:val="001B3FB8"/>
    <w:pPr>
      <w:spacing w:after="120" w:line="240" w:lineRule="auto"/>
      <w:ind w:left="283"/>
    </w:pPr>
    <w:rPr>
      <w:sz w:val="24"/>
      <w:szCs w:val="24"/>
      <w:lang w:val="x-none" w:eastAsia="pl-PL"/>
    </w:rPr>
  </w:style>
  <w:style w:type="character" w:customStyle="1" w:styleId="BodyTextIndentZnak">
    <w:name w:val="Body Text Indent Znak"/>
    <w:link w:val="Tekstpodstawowywcity1"/>
    <w:rsid w:val="001B3FB8"/>
    <w:rPr>
      <w:sz w:val="24"/>
      <w:szCs w:val="24"/>
      <w:lang w:val="x-none"/>
    </w:rPr>
  </w:style>
  <w:style w:type="character" w:customStyle="1" w:styleId="AkapitzlistZnak">
    <w:name w:val="Akapit z listą Znak"/>
    <w:aliases w:val="normalny tekst Znak,Preambuła Znak,Numerowanie Znak,Akapit z listą BS Znak,Kolorowa lista — akcent 11 Znak,Colorful Shading Accent 3 Znak,L1 Znak,Light List Accent 5 Znak,lp1 Znak,Akapit z listą5 Znak,Normal Znak,Akapit z listą3 Znak"/>
    <w:link w:val="Akapitzlist"/>
    <w:qFormat/>
    <w:locked/>
    <w:rsid w:val="003C55E7"/>
    <w:rPr>
      <w:sz w:val="22"/>
      <w:szCs w:val="22"/>
      <w:lang w:eastAsia="en-US"/>
    </w:rPr>
  </w:style>
  <w:style w:type="character" w:styleId="Uwydatnienie">
    <w:name w:val="Emphasis"/>
    <w:qFormat/>
    <w:rsid w:val="003C55E7"/>
    <w:rPr>
      <w:i/>
      <w:iCs/>
    </w:rPr>
  </w:style>
  <w:style w:type="paragraph" w:styleId="Tekstprzypisudolnego">
    <w:name w:val="footnote text"/>
    <w:basedOn w:val="Normalny"/>
    <w:link w:val="TekstprzypisudolnegoZnak"/>
    <w:uiPriority w:val="99"/>
    <w:semiHidden/>
    <w:unhideWhenUsed/>
    <w:rsid w:val="00F4282B"/>
    <w:rPr>
      <w:sz w:val="20"/>
      <w:szCs w:val="20"/>
    </w:rPr>
  </w:style>
  <w:style w:type="character" w:customStyle="1" w:styleId="TekstprzypisudolnegoZnak">
    <w:name w:val="Tekst przypisu dolnego Znak"/>
    <w:basedOn w:val="Domylnaczcionkaakapitu"/>
    <w:link w:val="Tekstprzypisudolnego"/>
    <w:uiPriority w:val="99"/>
    <w:semiHidden/>
    <w:rsid w:val="00F4282B"/>
    <w:rPr>
      <w:lang w:eastAsia="en-US"/>
    </w:rPr>
  </w:style>
  <w:style w:type="character" w:styleId="Odwoanieprzypisudolnego">
    <w:name w:val="footnote reference"/>
    <w:uiPriority w:val="99"/>
    <w:semiHidden/>
    <w:unhideWhenUsed/>
    <w:rsid w:val="00F4282B"/>
    <w:rPr>
      <w:vertAlign w:val="superscript"/>
    </w:rPr>
  </w:style>
  <w:style w:type="paragraph" w:styleId="Poprawka">
    <w:name w:val="Revision"/>
    <w:hidden/>
    <w:uiPriority w:val="99"/>
    <w:semiHidden/>
    <w:rsid w:val="005119E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3546613">
      <w:bodyDiv w:val="1"/>
      <w:marLeft w:val="0"/>
      <w:marRight w:val="0"/>
      <w:marTop w:val="0"/>
      <w:marBottom w:val="0"/>
      <w:divBdr>
        <w:top w:val="none" w:sz="0" w:space="0" w:color="auto"/>
        <w:left w:val="none" w:sz="0" w:space="0" w:color="auto"/>
        <w:bottom w:val="none" w:sz="0" w:space="0" w:color="auto"/>
        <w:right w:val="none" w:sz="0" w:space="0" w:color="auto"/>
      </w:divBdr>
      <w:divsChild>
        <w:div w:id="260721693">
          <w:marLeft w:val="0"/>
          <w:marRight w:val="0"/>
          <w:marTop w:val="0"/>
          <w:marBottom w:val="0"/>
          <w:divBdr>
            <w:top w:val="none" w:sz="0" w:space="0" w:color="auto"/>
            <w:left w:val="none" w:sz="0" w:space="0" w:color="auto"/>
            <w:bottom w:val="none" w:sz="0" w:space="0" w:color="auto"/>
            <w:right w:val="none" w:sz="0" w:space="0" w:color="auto"/>
          </w:divBdr>
          <w:divsChild>
            <w:div w:id="422537297">
              <w:marLeft w:val="0"/>
              <w:marRight w:val="0"/>
              <w:marTop w:val="0"/>
              <w:marBottom w:val="0"/>
              <w:divBdr>
                <w:top w:val="none" w:sz="0" w:space="0" w:color="auto"/>
                <w:left w:val="none" w:sz="0" w:space="0" w:color="auto"/>
                <w:bottom w:val="none" w:sz="0" w:space="0" w:color="auto"/>
                <w:right w:val="none" w:sz="0" w:space="0" w:color="auto"/>
              </w:divBdr>
              <w:divsChild>
                <w:div w:id="170409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9414">
          <w:marLeft w:val="0"/>
          <w:marRight w:val="0"/>
          <w:marTop w:val="0"/>
          <w:marBottom w:val="0"/>
          <w:divBdr>
            <w:top w:val="none" w:sz="0" w:space="0" w:color="auto"/>
            <w:left w:val="none" w:sz="0" w:space="0" w:color="auto"/>
            <w:bottom w:val="none" w:sz="0" w:space="0" w:color="auto"/>
            <w:right w:val="none" w:sz="0" w:space="0" w:color="auto"/>
          </w:divBdr>
          <w:divsChild>
            <w:div w:id="1735619000">
              <w:marLeft w:val="0"/>
              <w:marRight w:val="0"/>
              <w:marTop w:val="0"/>
              <w:marBottom w:val="0"/>
              <w:divBdr>
                <w:top w:val="none" w:sz="0" w:space="0" w:color="auto"/>
                <w:left w:val="none" w:sz="0" w:space="0" w:color="auto"/>
                <w:bottom w:val="none" w:sz="0" w:space="0" w:color="auto"/>
                <w:right w:val="none" w:sz="0" w:space="0" w:color="auto"/>
              </w:divBdr>
              <w:divsChild>
                <w:div w:id="55879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275613">
          <w:marLeft w:val="0"/>
          <w:marRight w:val="0"/>
          <w:marTop w:val="0"/>
          <w:marBottom w:val="0"/>
          <w:divBdr>
            <w:top w:val="none" w:sz="0" w:space="0" w:color="auto"/>
            <w:left w:val="none" w:sz="0" w:space="0" w:color="auto"/>
            <w:bottom w:val="none" w:sz="0" w:space="0" w:color="auto"/>
            <w:right w:val="none" w:sz="0" w:space="0" w:color="auto"/>
          </w:divBdr>
          <w:divsChild>
            <w:div w:id="580021786">
              <w:marLeft w:val="0"/>
              <w:marRight w:val="0"/>
              <w:marTop w:val="0"/>
              <w:marBottom w:val="0"/>
              <w:divBdr>
                <w:top w:val="none" w:sz="0" w:space="0" w:color="auto"/>
                <w:left w:val="none" w:sz="0" w:space="0" w:color="auto"/>
                <w:bottom w:val="none" w:sz="0" w:space="0" w:color="auto"/>
                <w:right w:val="none" w:sz="0" w:space="0" w:color="auto"/>
              </w:divBdr>
              <w:divsChild>
                <w:div w:id="15611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tportal.pl" TargetMode="External"/><Relationship Id="rId13" Type="http://schemas.openxmlformats.org/officeDocument/2006/relationships/hyperlink" Target="http://www.testportal.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estportal.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zerwiec@wmn.poznan.pl" TargetMode="External"/><Relationship Id="rId5" Type="http://schemas.openxmlformats.org/officeDocument/2006/relationships/webSettings" Target="webSettings.xml"/><Relationship Id="rId15" Type="http://schemas.openxmlformats.org/officeDocument/2006/relationships/hyperlink" Target="mailto:czerwiec@wmn.poznan.pl" TargetMode="External"/><Relationship Id="rId10" Type="http://schemas.openxmlformats.org/officeDocument/2006/relationships/hyperlink" Target="http://www.testportal.pl" TargetMode="External"/><Relationship Id="rId4" Type="http://schemas.openxmlformats.org/officeDocument/2006/relationships/settings" Target="settings.xml"/><Relationship Id="rId9" Type="http://schemas.openxmlformats.org/officeDocument/2006/relationships/hyperlink" Target="mailto:czerwiec@wmn.poznan.pl" TargetMode="External"/><Relationship Id="rId14" Type="http://schemas.openxmlformats.org/officeDocument/2006/relationships/hyperlink" Target="http://www.wmn.pozna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2CACE-FAD5-4F19-98B0-7E19EF6E2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7</Pages>
  <Words>2075</Words>
  <Characters>13287</Characters>
  <Application>Microsoft Office Word</Application>
  <DocSecurity>0</DocSecurity>
  <Lines>204</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15331</CharactersWithSpaces>
  <SharedDoc>false</SharedDoc>
  <HLinks>
    <vt:vector size="12" baseType="variant">
      <vt:variant>
        <vt:i4>6946836</vt:i4>
      </vt:variant>
      <vt:variant>
        <vt:i4>3</vt:i4>
      </vt:variant>
      <vt:variant>
        <vt:i4>0</vt:i4>
      </vt:variant>
      <vt:variant>
        <vt:i4>5</vt:i4>
      </vt:variant>
      <vt:variant>
        <vt:lpwstr>mailto:czerwiec@wmn.poznan.pl</vt:lpwstr>
      </vt:variant>
      <vt:variant>
        <vt:lpwstr/>
      </vt:variant>
      <vt:variant>
        <vt:i4>6946836</vt:i4>
      </vt:variant>
      <vt:variant>
        <vt:i4>0</vt:i4>
      </vt:variant>
      <vt:variant>
        <vt:i4>0</vt:i4>
      </vt:variant>
      <vt:variant>
        <vt:i4>5</vt:i4>
      </vt:variant>
      <vt:variant>
        <vt:lpwstr>mailto:czerwiec@wmn.poznan.pl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Szudarski</dc:creator>
  <cp:lastModifiedBy>Barbara Kokot</cp:lastModifiedBy>
  <cp:revision>13</cp:revision>
  <dcterms:created xsi:type="dcterms:W3CDTF">2021-05-11T10:27:00Z</dcterms:created>
  <dcterms:modified xsi:type="dcterms:W3CDTF">2023-03-29T13:43:00Z</dcterms:modified>
</cp:coreProperties>
</file>